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3820" w14:textId="328457DE" w:rsidR="00CD01A0" w:rsidRPr="007F009E" w:rsidRDefault="007F009E" w:rsidP="00531BE7">
      <w:pPr>
        <w:spacing w:after="0" w:line="240" w:lineRule="auto"/>
        <w:rPr>
          <w:rFonts w:ascii="Arial" w:eastAsia="Times New Roman" w:hAnsi="Arial" w:cs="Arial"/>
          <w:b/>
          <w:color w:val="9BBB59" w:themeColor="accent3"/>
          <w:sz w:val="24"/>
          <w:szCs w:val="24"/>
          <w:lang w:val="ro-RO"/>
        </w:rPr>
      </w:pPr>
      <w:r w:rsidRPr="007F009E">
        <w:rPr>
          <w:rFonts w:ascii="Arial" w:eastAsia="Times New Roman" w:hAnsi="Arial" w:cs="Arial"/>
          <w:b/>
          <w:color w:val="9BBB59" w:themeColor="accent3"/>
          <w:sz w:val="24"/>
          <w:szCs w:val="24"/>
          <w:lang w:val="ro-RO"/>
        </w:rPr>
        <w:t>Fara link pe culoarea verde a textului</w:t>
      </w:r>
    </w:p>
    <w:p w14:paraId="3670161E" w14:textId="40D08146" w:rsidR="00CD01A0" w:rsidRPr="00531BE7" w:rsidRDefault="001460D0" w:rsidP="001460D0">
      <w:pPr>
        <w:spacing w:after="0" w:line="240" w:lineRule="auto"/>
        <w:rPr>
          <w:rFonts w:ascii="Arial" w:eastAsia="Times New Roman" w:hAnsi="Arial" w:cs="Arial"/>
          <w:b/>
          <w:color w:val="000000"/>
          <w:sz w:val="24"/>
          <w:szCs w:val="24"/>
          <w:lang w:val="ro-RO"/>
        </w:rPr>
      </w:pPr>
      <w:r w:rsidRPr="001460D0">
        <w:rPr>
          <w:rFonts w:ascii="Arial" w:eastAsia="Times New Roman" w:hAnsi="Arial" w:cs="Arial"/>
          <w:b/>
          <w:color w:val="4F81BD" w:themeColor="accent1"/>
          <w:sz w:val="24"/>
          <w:szCs w:val="24"/>
          <w:lang w:val="ro-RO"/>
        </w:rPr>
        <w:t>Caciulita albastra</w:t>
      </w:r>
      <w:r w:rsidRPr="001460D0">
        <w:rPr>
          <w:rFonts w:ascii="Arial" w:eastAsia="Times New Roman" w:hAnsi="Arial" w:cs="Arial"/>
          <w:b/>
          <w:color w:val="000000"/>
          <w:sz w:val="24"/>
          <w:szCs w:val="24"/>
          <w:lang w:val="ro-RO"/>
        </w:rPr>
        <w:br/>
      </w:r>
      <w:r>
        <w:rPr>
          <w:rFonts w:ascii="Arial" w:eastAsia="Times New Roman" w:hAnsi="Arial" w:cs="Arial"/>
          <w:b/>
          <w:color w:val="000000"/>
          <w:sz w:val="24"/>
          <w:szCs w:val="24"/>
          <w:lang w:val="ro-RO"/>
        </w:rPr>
        <w:br/>
      </w:r>
      <w:r w:rsidRPr="001460D0">
        <w:rPr>
          <w:rFonts w:ascii="Arial" w:eastAsia="Times New Roman" w:hAnsi="Arial" w:cs="Arial"/>
          <w:b/>
          <w:color w:val="4F81BD" w:themeColor="accent1"/>
          <w:sz w:val="24"/>
          <w:szCs w:val="24"/>
          <w:lang w:val="ro-RO"/>
        </w:rPr>
        <w:t>TITLU</w:t>
      </w:r>
      <w:r>
        <w:rPr>
          <w:rFonts w:ascii="Arial" w:eastAsia="Times New Roman" w:hAnsi="Arial" w:cs="Arial"/>
          <w:b/>
          <w:color w:val="000000"/>
          <w:sz w:val="24"/>
          <w:szCs w:val="24"/>
          <w:lang w:val="ro-RO"/>
        </w:rPr>
        <w:br/>
      </w:r>
      <w:r w:rsidR="00CD01A0" w:rsidRPr="00531BE7">
        <w:rPr>
          <w:rFonts w:ascii="Arial" w:eastAsia="Times New Roman" w:hAnsi="Arial" w:cs="Arial"/>
          <w:b/>
          <w:color w:val="000000"/>
          <w:sz w:val="24"/>
          <w:szCs w:val="24"/>
          <w:lang w:val="ro-RO"/>
        </w:rPr>
        <w:t>ACTELE NORMATIVE ÎN BAZA CĂRORA SE DESFĂŞOARĂ ACŢIUNILE DE CONTROL</w:t>
      </w:r>
    </w:p>
    <w:p w14:paraId="050D455C" w14:textId="77777777" w:rsidR="00CD01A0" w:rsidRPr="00531BE7" w:rsidRDefault="00CD01A0" w:rsidP="00531BE7">
      <w:pPr>
        <w:spacing w:after="0" w:line="240" w:lineRule="auto"/>
        <w:jc w:val="both"/>
        <w:rPr>
          <w:rFonts w:ascii="Arial" w:eastAsia="Times New Roman" w:hAnsi="Arial" w:cs="Arial"/>
          <w:b/>
          <w:color w:val="000000"/>
          <w:sz w:val="24"/>
          <w:szCs w:val="24"/>
          <w:lang w:val="ro-RO"/>
        </w:rPr>
      </w:pPr>
    </w:p>
    <w:p w14:paraId="1E8A39A3" w14:textId="3878261C" w:rsidR="00CD01A0" w:rsidRPr="003A7F4B" w:rsidRDefault="001460D0" w:rsidP="001460D0">
      <w:pPr>
        <w:spacing w:line="240" w:lineRule="auto"/>
        <w:rPr>
          <w:rFonts w:ascii="Arial" w:hAnsi="Arial" w:cs="Arial"/>
          <w:bCs/>
          <w:color w:val="000000" w:themeColor="text1"/>
          <w:sz w:val="24"/>
          <w:szCs w:val="24"/>
          <w:bdr w:val="none" w:sz="0" w:space="0" w:color="auto" w:frame="1"/>
          <w:shd w:val="clear" w:color="auto" w:fill="FFFFFF"/>
          <w:lang w:val="ro-RO"/>
        </w:rPr>
      </w:pPr>
      <w:r w:rsidRPr="003A7F4B">
        <w:rPr>
          <w:rStyle w:val="sden"/>
          <w:rFonts w:ascii="Arial" w:hAnsi="Arial" w:cs="Arial"/>
          <w:b/>
          <w:bCs/>
          <w:color w:val="000000" w:themeColor="text1"/>
          <w:sz w:val="24"/>
          <w:szCs w:val="24"/>
          <w:bdr w:val="none" w:sz="0" w:space="0" w:color="auto" w:frame="1"/>
          <w:shd w:val="clear" w:color="auto" w:fill="FFFFFF"/>
          <w:lang w:val="ro-RO"/>
        </w:rPr>
        <w:t>Pui cu bulinuta</w:t>
      </w:r>
      <w:r w:rsidRPr="003A7F4B">
        <w:rPr>
          <w:rStyle w:val="sden"/>
          <w:rFonts w:ascii="Arial" w:hAnsi="Arial" w:cs="Arial"/>
          <w:b/>
          <w:bCs/>
          <w:color w:val="000000" w:themeColor="text1"/>
          <w:sz w:val="24"/>
          <w:szCs w:val="24"/>
          <w:bdr w:val="none" w:sz="0" w:space="0" w:color="auto" w:frame="1"/>
          <w:shd w:val="clear" w:color="auto" w:fill="FFFFFF"/>
          <w:lang w:val="ro-RO"/>
        </w:rPr>
        <w:br/>
        <w:t xml:space="preserve">- </w:t>
      </w:r>
      <w:r w:rsidR="00277360" w:rsidRPr="003A7F4B">
        <w:rPr>
          <w:rStyle w:val="sden"/>
          <w:rFonts w:ascii="Arial" w:hAnsi="Arial" w:cs="Arial"/>
          <w:b/>
          <w:bCs/>
          <w:color w:val="000000" w:themeColor="text1"/>
          <w:sz w:val="24"/>
          <w:szCs w:val="24"/>
          <w:bdr w:val="none" w:sz="0" w:space="0" w:color="auto" w:frame="1"/>
          <w:shd w:val="clear" w:color="auto" w:fill="FFFFFF"/>
          <w:lang w:val="ro-RO"/>
        </w:rPr>
        <w:t>O</w:t>
      </w:r>
      <w:r w:rsidR="00366195" w:rsidRPr="003A7F4B">
        <w:rPr>
          <w:rStyle w:val="sden"/>
          <w:rFonts w:ascii="Arial" w:hAnsi="Arial" w:cs="Arial"/>
          <w:b/>
          <w:bCs/>
          <w:color w:val="000000" w:themeColor="text1"/>
          <w:sz w:val="24"/>
          <w:szCs w:val="24"/>
          <w:bdr w:val="none" w:sz="0" w:space="0" w:color="auto" w:frame="1"/>
          <w:shd w:val="clear" w:color="auto" w:fill="FFFFFF"/>
          <w:lang w:val="ro-RO"/>
        </w:rPr>
        <w:t>rdinul M.S.  nr. 1.757/</w:t>
      </w:r>
      <w:r w:rsidR="00277360" w:rsidRPr="003A7F4B">
        <w:rPr>
          <w:rStyle w:val="sden"/>
          <w:rFonts w:ascii="Arial" w:hAnsi="Arial" w:cs="Arial"/>
          <w:b/>
          <w:bCs/>
          <w:color w:val="000000" w:themeColor="text1"/>
          <w:sz w:val="24"/>
          <w:szCs w:val="24"/>
          <w:bdr w:val="none" w:sz="0" w:space="0" w:color="auto" w:frame="1"/>
          <w:shd w:val="clear" w:color="auto" w:fill="FFFFFF"/>
          <w:lang w:val="ro-RO"/>
        </w:rPr>
        <w:t>2025</w:t>
      </w:r>
      <w:r w:rsidR="00366195" w:rsidRPr="003A7F4B">
        <w:rPr>
          <w:rStyle w:val="sden"/>
          <w:rFonts w:ascii="Arial" w:hAnsi="Arial" w:cs="Arial"/>
          <w:bCs/>
          <w:color w:val="000000" w:themeColor="text1"/>
          <w:sz w:val="24"/>
          <w:szCs w:val="24"/>
          <w:bdr w:val="none" w:sz="0" w:space="0" w:color="auto" w:frame="1"/>
          <w:shd w:val="clear" w:color="auto" w:fill="FFFFFF"/>
          <w:lang w:val="ro-RO"/>
        </w:rPr>
        <w:t xml:space="preserve"> </w:t>
      </w:r>
      <w:r w:rsidR="00277360" w:rsidRPr="003A7F4B">
        <w:rPr>
          <w:rStyle w:val="shdr"/>
          <w:rFonts w:ascii="Arial" w:hAnsi="Arial" w:cs="Arial"/>
          <w:bCs/>
          <w:color w:val="000000" w:themeColor="text1"/>
          <w:sz w:val="24"/>
          <w:szCs w:val="24"/>
          <w:bdr w:val="none" w:sz="0" w:space="0" w:color="auto" w:frame="1"/>
          <w:shd w:val="clear" w:color="auto" w:fill="FFFFFF"/>
          <w:lang w:val="ro-RO"/>
        </w:rPr>
        <w:t>pentru aprobarea </w:t>
      </w:r>
      <w:r w:rsidR="007F009E" w:rsidRPr="003A7F4B">
        <w:rPr>
          <w:rStyle w:val="shdr"/>
          <w:rFonts w:ascii="Arial" w:hAnsi="Arial" w:cs="Arial"/>
          <w:bCs/>
          <w:color w:val="000000" w:themeColor="text1"/>
          <w:sz w:val="24"/>
          <w:szCs w:val="24"/>
          <w:bdr w:val="none" w:sz="0" w:space="0" w:color="auto" w:frame="1"/>
          <w:shd w:val="clear" w:color="auto" w:fill="FFFFFF"/>
          <w:lang w:val="ro-RO"/>
        </w:rPr>
        <w:t>Normelor</w:t>
      </w:r>
      <w:r w:rsidR="00277360" w:rsidRPr="003A7F4B">
        <w:rPr>
          <w:rStyle w:val="shdr"/>
          <w:rFonts w:ascii="Arial" w:hAnsi="Arial" w:cs="Arial"/>
          <w:bCs/>
          <w:color w:val="000000" w:themeColor="text1"/>
          <w:sz w:val="24"/>
          <w:szCs w:val="24"/>
          <w:bdr w:val="none" w:sz="0" w:space="0" w:color="auto" w:frame="1"/>
          <w:shd w:val="clear" w:color="auto" w:fill="FFFFFF"/>
          <w:lang w:val="ro-RO"/>
        </w:rPr>
        <w:t> privind organizarea și funcționarea activității de inspecție sanitară de stat</w:t>
      </w:r>
      <w:r w:rsidRPr="003A7F4B">
        <w:rPr>
          <w:rStyle w:val="shdr"/>
          <w:rFonts w:ascii="Arial" w:hAnsi="Arial" w:cs="Arial"/>
          <w:bCs/>
          <w:color w:val="000000" w:themeColor="text1"/>
          <w:sz w:val="24"/>
          <w:szCs w:val="24"/>
          <w:bdr w:val="none" w:sz="0" w:space="0" w:color="auto" w:frame="1"/>
          <w:shd w:val="clear" w:color="auto" w:fill="FFFFFF"/>
          <w:lang w:val="ro-RO"/>
        </w:rPr>
        <w:t xml:space="preserve"> </w:t>
      </w:r>
      <w:hyperlink r:id="rId5" w:history="1">
        <w:r w:rsidRPr="003A7F4B">
          <w:rPr>
            <w:rStyle w:val="Hyperlink"/>
            <w:rFonts w:ascii="Arial" w:hAnsi="Arial" w:cs="Arial"/>
            <w:bCs/>
            <w:sz w:val="24"/>
            <w:szCs w:val="24"/>
            <w:bdr w:val="none" w:sz="0" w:space="0" w:color="auto" w:frame="1"/>
            <w:shd w:val="clear" w:color="auto" w:fill="FFFFFF"/>
            <w:lang w:val="ro-RO"/>
          </w:rPr>
          <w:t>https://legislatie.just.ro/Public/DetaliiDocumentAfis/300310</w:t>
        </w:r>
      </w:hyperlink>
      <w:r w:rsidRPr="003A7F4B">
        <w:rPr>
          <w:rStyle w:val="shdr"/>
          <w:rFonts w:ascii="Arial" w:hAnsi="Arial" w:cs="Arial"/>
          <w:bCs/>
          <w:color w:val="000000" w:themeColor="text1"/>
          <w:sz w:val="24"/>
          <w:szCs w:val="24"/>
          <w:bdr w:val="none" w:sz="0" w:space="0" w:color="auto" w:frame="1"/>
          <w:shd w:val="clear" w:color="auto" w:fill="FFFFFF"/>
          <w:lang w:val="ro-RO"/>
        </w:rPr>
        <w:t xml:space="preserve"> </w:t>
      </w:r>
      <w:r w:rsidRPr="003A7F4B">
        <w:rPr>
          <w:rStyle w:val="sden"/>
          <w:rFonts w:ascii="Arial" w:hAnsi="Arial" w:cs="Arial"/>
          <w:bCs/>
          <w:color w:val="000000" w:themeColor="text1"/>
          <w:sz w:val="24"/>
          <w:szCs w:val="24"/>
          <w:bdr w:val="none" w:sz="0" w:space="0" w:color="auto" w:frame="1"/>
          <w:shd w:val="clear" w:color="auto" w:fill="FFFFFF"/>
          <w:lang w:val="ro-RO"/>
        </w:rPr>
        <w:br/>
      </w:r>
      <w:r w:rsidRPr="003A7F4B">
        <w:rPr>
          <w:rStyle w:val="sden"/>
          <w:rFonts w:ascii="Arial" w:hAnsi="Arial" w:cs="Arial"/>
          <w:bCs/>
          <w:color w:val="000000" w:themeColor="text1"/>
          <w:sz w:val="24"/>
          <w:szCs w:val="24"/>
          <w:bdr w:val="none" w:sz="0" w:space="0" w:color="auto" w:frame="1"/>
          <w:shd w:val="clear" w:color="auto" w:fill="FFFFFF"/>
          <w:lang w:val="ro-RO"/>
        </w:rPr>
        <w:br/>
        <w:t xml:space="preserve">- </w:t>
      </w:r>
      <w:r w:rsidR="00CD01A0" w:rsidRPr="003A7F4B">
        <w:rPr>
          <w:rFonts w:ascii="Arial" w:hAnsi="Arial" w:cs="Arial"/>
          <w:b/>
          <w:sz w:val="24"/>
          <w:szCs w:val="24"/>
          <w:lang w:val="ro-RO"/>
        </w:rPr>
        <w:t xml:space="preserve">HG nr. </w:t>
      </w:r>
      <w:r w:rsidR="00CD01A0" w:rsidRPr="003A7F4B">
        <w:rPr>
          <w:rFonts w:ascii="Arial" w:hAnsi="Arial" w:cs="Arial"/>
          <w:b/>
          <w:bCs/>
          <w:sz w:val="24"/>
          <w:szCs w:val="24"/>
          <w:lang w:val="ro-RO" w:eastAsia="ro-RO"/>
        </w:rPr>
        <w:t>857/2011</w:t>
      </w:r>
      <w:r w:rsidR="00CD01A0" w:rsidRPr="003A7F4B">
        <w:rPr>
          <w:rFonts w:ascii="Arial" w:hAnsi="Arial" w:cs="Arial"/>
          <w:bCs/>
          <w:sz w:val="24"/>
          <w:szCs w:val="24"/>
          <w:lang w:val="ro-RO" w:eastAsia="ro-RO"/>
        </w:rPr>
        <w:t xml:space="preserve"> privind stabilirea şi sancţionarea contravenţiilor la normele din domeniul sănătăţii publice</w:t>
      </w:r>
      <w:r w:rsidRPr="003A7F4B">
        <w:rPr>
          <w:rFonts w:ascii="Arial" w:hAnsi="Arial" w:cs="Arial"/>
          <w:bCs/>
          <w:sz w:val="24"/>
          <w:szCs w:val="24"/>
          <w:lang w:val="ro-RO" w:eastAsia="ro-RO"/>
        </w:rPr>
        <w:br/>
      </w:r>
      <w:hyperlink r:id="rId6" w:history="1">
        <w:r w:rsidRPr="003A7F4B">
          <w:rPr>
            <w:rStyle w:val="Hyperlink"/>
            <w:rFonts w:ascii="Arial" w:hAnsi="Arial" w:cs="Arial"/>
            <w:bCs/>
            <w:sz w:val="24"/>
            <w:szCs w:val="24"/>
            <w:bdr w:val="none" w:sz="0" w:space="0" w:color="auto" w:frame="1"/>
            <w:shd w:val="clear" w:color="auto" w:fill="FFFFFF"/>
            <w:lang w:val="ro-RO"/>
          </w:rPr>
          <w:t>https://legislatie.just.ro/Public/DetaliiDocument/131175</w:t>
        </w:r>
      </w:hyperlink>
      <w:r w:rsidRPr="003A7F4B">
        <w:rPr>
          <w:rFonts w:ascii="Arial" w:hAnsi="Arial" w:cs="Arial"/>
          <w:bCs/>
          <w:color w:val="000000" w:themeColor="text1"/>
          <w:sz w:val="24"/>
          <w:szCs w:val="24"/>
          <w:bdr w:val="none" w:sz="0" w:space="0" w:color="auto" w:frame="1"/>
          <w:shd w:val="clear" w:color="auto" w:fill="FFFFFF"/>
          <w:lang w:val="ro-RO"/>
        </w:rPr>
        <w:t xml:space="preserve"> </w:t>
      </w:r>
    </w:p>
    <w:p w14:paraId="37D1E640" w14:textId="77777777" w:rsidR="00277360" w:rsidRPr="00531BE7" w:rsidRDefault="00277360" w:rsidP="00531BE7">
      <w:pPr>
        <w:spacing w:after="0" w:line="240" w:lineRule="auto"/>
        <w:jc w:val="both"/>
        <w:rPr>
          <w:rFonts w:ascii="Arial" w:eastAsia="Times New Roman" w:hAnsi="Arial" w:cs="Arial"/>
          <w:b/>
          <w:color w:val="000000"/>
          <w:sz w:val="24"/>
          <w:szCs w:val="24"/>
          <w:lang w:val="ro-RO"/>
        </w:rPr>
      </w:pPr>
    </w:p>
    <w:p w14:paraId="0A7AFC65" w14:textId="2A81D450" w:rsidR="00CD01A0" w:rsidRPr="00531BE7" w:rsidRDefault="001460D0" w:rsidP="001460D0">
      <w:pPr>
        <w:spacing w:after="0" w:line="240" w:lineRule="auto"/>
        <w:rPr>
          <w:rFonts w:ascii="Arial" w:eastAsia="Times New Roman" w:hAnsi="Arial" w:cs="Arial"/>
          <w:b/>
          <w:color w:val="000000"/>
          <w:sz w:val="24"/>
          <w:szCs w:val="24"/>
          <w:lang w:val="ro-RO"/>
        </w:rPr>
      </w:pPr>
      <w:r>
        <w:rPr>
          <w:rFonts w:ascii="Arial" w:eastAsia="Times New Roman" w:hAnsi="Arial" w:cs="Arial"/>
          <w:b/>
          <w:color w:val="4F81BD" w:themeColor="accent1"/>
          <w:sz w:val="24"/>
          <w:szCs w:val="24"/>
          <w:lang w:val="ro-RO"/>
        </w:rPr>
        <w:t>Apoi incep bomboane cu pl</w:t>
      </w:r>
      <w:r w:rsidR="00B66718">
        <w:rPr>
          <w:rFonts w:ascii="Arial" w:eastAsia="Times New Roman" w:hAnsi="Arial" w:cs="Arial"/>
          <w:b/>
          <w:color w:val="4F81BD" w:themeColor="accent1"/>
          <w:sz w:val="24"/>
          <w:szCs w:val="24"/>
          <w:lang w:val="ro-RO"/>
        </w:rPr>
        <w:t>u</w:t>
      </w:r>
      <w:r>
        <w:rPr>
          <w:rFonts w:ascii="Arial" w:eastAsia="Times New Roman" w:hAnsi="Arial" w:cs="Arial"/>
          <w:b/>
          <w:color w:val="4F81BD" w:themeColor="accent1"/>
          <w:sz w:val="24"/>
          <w:szCs w:val="24"/>
          <w:lang w:val="ro-RO"/>
        </w:rPr>
        <w:t>s</w:t>
      </w:r>
      <w:r>
        <w:rPr>
          <w:rFonts w:ascii="Arial" w:eastAsia="Times New Roman" w:hAnsi="Arial" w:cs="Arial"/>
          <w:b/>
          <w:color w:val="4F81BD" w:themeColor="accent1"/>
          <w:sz w:val="24"/>
          <w:szCs w:val="24"/>
          <w:lang w:val="ro-RO"/>
        </w:rPr>
        <w:br/>
      </w:r>
      <w:r>
        <w:rPr>
          <w:rFonts w:ascii="Arial" w:eastAsia="Times New Roman" w:hAnsi="Arial" w:cs="Arial"/>
          <w:b/>
          <w:color w:val="4F81BD" w:themeColor="accent1"/>
          <w:sz w:val="24"/>
          <w:szCs w:val="24"/>
          <w:lang w:val="ro-RO"/>
        </w:rPr>
        <w:br/>
      </w:r>
      <w:r w:rsidRPr="001460D0">
        <w:rPr>
          <w:rFonts w:ascii="Arial" w:eastAsia="Times New Roman" w:hAnsi="Arial" w:cs="Arial"/>
          <w:b/>
          <w:color w:val="4F81BD" w:themeColor="accent1"/>
          <w:sz w:val="24"/>
          <w:szCs w:val="24"/>
          <w:lang w:val="ro-RO"/>
        </w:rPr>
        <w:t>Bomboana cu +</w:t>
      </w:r>
      <w:r w:rsidRPr="001460D0">
        <w:rPr>
          <w:rFonts w:ascii="Arial" w:eastAsia="Times New Roman" w:hAnsi="Arial" w:cs="Arial"/>
          <w:b/>
          <w:color w:val="4F81BD" w:themeColor="accent1"/>
          <w:sz w:val="24"/>
          <w:szCs w:val="24"/>
          <w:lang w:val="ro-RO"/>
        </w:rPr>
        <w:br/>
      </w:r>
      <w:r w:rsidR="00CD01A0" w:rsidRPr="00531BE7">
        <w:rPr>
          <w:rFonts w:ascii="Arial" w:eastAsia="Times New Roman" w:hAnsi="Arial" w:cs="Arial"/>
          <w:b/>
          <w:color w:val="000000"/>
          <w:sz w:val="24"/>
          <w:szCs w:val="24"/>
          <w:lang w:val="ro-RO"/>
        </w:rPr>
        <w:t>UNITĂȚI SANITARE</w:t>
      </w:r>
    </w:p>
    <w:p w14:paraId="2B316BAF" w14:textId="77777777" w:rsidR="0094228C" w:rsidRPr="00531BE7" w:rsidRDefault="0094228C" w:rsidP="001460D0">
      <w:pPr>
        <w:spacing w:after="0" w:line="240" w:lineRule="auto"/>
        <w:rPr>
          <w:rFonts w:ascii="Arial" w:eastAsia="Times New Roman" w:hAnsi="Arial" w:cs="Arial"/>
          <w:b/>
          <w:color w:val="000000"/>
          <w:sz w:val="24"/>
          <w:szCs w:val="24"/>
          <w:lang w:val="ro-RO"/>
        </w:rPr>
      </w:pPr>
    </w:p>
    <w:p w14:paraId="68140341" w14:textId="5C845599" w:rsidR="001460D0" w:rsidRPr="00E1170F" w:rsidRDefault="001460D0" w:rsidP="001460D0">
      <w:pPr>
        <w:pStyle w:val="ListParagraph"/>
        <w:numPr>
          <w:ilvl w:val="0"/>
          <w:numId w:val="4"/>
        </w:numPr>
        <w:spacing w:line="240" w:lineRule="auto"/>
        <w:rPr>
          <w:rStyle w:val="shdr"/>
          <w:rFonts w:ascii="Arial" w:hAnsi="Arial" w:cs="Arial"/>
          <w:bCs/>
          <w:color w:val="000000" w:themeColor="text1"/>
          <w:sz w:val="24"/>
          <w:szCs w:val="24"/>
          <w:bdr w:val="none" w:sz="0" w:space="0" w:color="auto" w:frame="1"/>
          <w:shd w:val="clear" w:color="auto" w:fill="FFFFFF"/>
          <w:lang w:val="ro-RO"/>
        </w:rPr>
      </w:pPr>
      <w:r w:rsidRPr="00E1170F">
        <w:rPr>
          <w:rStyle w:val="sden"/>
          <w:rFonts w:ascii="Arial" w:hAnsi="Arial" w:cs="Arial"/>
          <w:b/>
          <w:bCs/>
          <w:color w:val="000000" w:themeColor="text1"/>
          <w:sz w:val="24"/>
          <w:szCs w:val="24"/>
          <w:bdr w:val="none" w:sz="0" w:space="0" w:color="auto" w:frame="1"/>
          <w:shd w:val="clear" w:color="auto" w:fill="FFFFFF"/>
          <w:lang w:val="ro-RO"/>
        </w:rPr>
        <w:t>Ordinul M.S. nr. 1.670/2025</w:t>
      </w:r>
      <w:r w:rsidRPr="00E1170F">
        <w:rPr>
          <w:rStyle w:val="sden"/>
          <w:rFonts w:ascii="Arial" w:hAnsi="Arial" w:cs="Arial"/>
          <w:bCs/>
          <w:color w:val="000000" w:themeColor="text1"/>
          <w:sz w:val="24"/>
          <w:szCs w:val="24"/>
          <w:bdr w:val="none" w:sz="0" w:space="0" w:color="auto" w:frame="1"/>
          <w:shd w:val="clear" w:color="auto" w:fill="FFFFFF"/>
          <w:lang w:val="ro-RO"/>
        </w:rPr>
        <w:t xml:space="preserve"> </w:t>
      </w:r>
      <w:r w:rsidRPr="00E1170F">
        <w:rPr>
          <w:rStyle w:val="shdr"/>
          <w:rFonts w:ascii="Arial" w:hAnsi="Arial" w:cs="Arial"/>
          <w:bCs/>
          <w:color w:val="000000" w:themeColor="text1"/>
          <w:sz w:val="24"/>
          <w:szCs w:val="24"/>
          <w:bdr w:val="none" w:sz="0" w:space="0" w:color="auto" w:frame="1"/>
          <w:shd w:val="clear" w:color="auto" w:fill="FFFFFF"/>
          <w:lang w:val="ro-RO"/>
        </w:rPr>
        <w:t>pentru aprobarea </w:t>
      </w:r>
      <w:r>
        <w:fldChar w:fldCharType="begin"/>
      </w:r>
      <w:r w:rsidRPr="00E1170F">
        <w:rPr>
          <w:lang w:val="ro-RO"/>
        </w:rPr>
        <w:instrText>HYPERLINK "https://legislatie.just.ro/Public/DetaliiDocumentAfis/305189"</w:instrText>
      </w:r>
      <w:r>
        <w:fldChar w:fldCharType="separate"/>
      </w:r>
      <w:r w:rsidR="007F009E" w:rsidRPr="00E1170F">
        <w:rPr>
          <w:rStyle w:val="Hyperlink"/>
          <w:rFonts w:ascii="Arial" w:hAnsi="Arial" w:cs="Arial"/>
          <w:bCs/>
          <w:color w:val="000000" w:themeColor="text1"/>
          <w:sz w:val="24"/>
          <w:szCs w:val="24"/>
          <w:u w:val="none"/>
          <w:bdr w:val="none" w:sz="0" w:space="0" w:color="auto" w:frame="1"/>
          <w:shd w:val="clear" w:color="auto" w:fill="FFFFFF"/>
          <w:lang w:val="ro-RO"/>
        </w:rPr>
        <w:t>Normelor</w:t>
      </w:r>
      <w:r w:rsidRPr="00E1170F">
        <w:rPr>
          <w:rStyle w:val="Hyperlink"/>
          <w:rFonts w:ascii="Arial" w:hAnsi="Arial" w:cs="Arial"/>
          <w:bCs/>
          <w:color w:val="000000" w:themeColor="text1"/>
          <w:sz w:val="24"/>
          <w:szCs w:val="24"/>
          <w:u w:val="none"/>
          <w:bdr w:val="none" w:sz="0" w:space="0" w:color="auto" w:frame="1"/>
          <w:shd w:val="clear" w:color="auto" w:fill="FFFFFF"/>
          <w:lang w:val="ro-RO"/>
        </w:rPr>
        <w:t xml:space="preserve"> metodologice</w:t>
      </w:r>
      <w:r>
        <w:fldChar w:fldCharType="end"/>
      </w:r>
      <w:r w:rsidRPr="00E1170F">
        <w:rPr>
          <w:rStyle w:val="shdr"/>
          <w:rFonts w:ascii="Arial" w:hAnsi="Arial" w:cs="Arial"/>
          <w:bCs/>
          <w:color w:val="000000" w:themeColor="text1"/>
          <w:sz w:val="24"/>
          <w:szCs w:val="24"/>
          <w:bdr w:val="none" w:sz="0" w:space="0" w:color="auto" w:frame="1"/>
          <w:shd w:val="clear" w:color="auto" w:fill="FFFFFF"/>
          <w:lang w:val="ro-RO"/>
        </w:rPr>
        <w:t> privind înființarea, organizarea și funcționarea cabinetelor medicale și înscrierea acestora în Registrul unic al cabinetelor medicale</w:t>
      </w:r>
    </w:p>
    <w:p w14:paraId="71B4094C" w14:textId="7142146A" w:rsidR="003A7F4B" w:rsidRPr="00E1170F" w:rsidRDefault="003A7F4B" w:rsidP="003A7F4B">
      <w:pPr>
        <w:pStyle w:val="ListParagraph"/>
        <w:spacing w:line="240" w:lineRule="auto"/>
        <w:ind w:left="1080"/>
        <w:rPr>
          <w:rStyle w:val="shdr"/>
          <w:rFonts w:ascii="Arial" w:hAnsi="Arial" w:cs="Arial"/>
          <w:bCs/>
          <w:color w:val="000000" w:themeColor="text1"/>
          <w:sz w:val="24"/>
          <w:szCs w:val="24"/>
          <w:bdr w:val="none" w:sz="0" w:space="0" w:color="auto" w:frame="1"/>
          <w:shd w:val="clear" w:color="auto" w:fill="FFFFFF"/>
          <w:lang w:val="ro-RO"/>
        </w:rPr>
      </w:pPr>
      <w:hyperlink r:id="rId7" w:history="1">
        <w:r w:rsidRPr="00E1170F">
          <w:rPr>
            <w:rStyle w:val="Hyperlink"/>
            <w:rFonts w:ascii="Arial" w:hAnsi="Arial" w:cs="Arial"/>
            <w:bCs/>
            <w:sz w:val="24"/>
            <w:szCs w:val="24"/>
            <w:bdr w:val="none" w:sz="0" w:space="0" w:color="auto" w:frame="1"/>
            <w:shd w:val="clear" w:color="auto" w:fill="FFFFFF"/>
            <w:lang w:val="ro-RO"/>
          </w:rPr>
          <w:t>https://legislatie.just.ro/Public/DetaliiDocument/304796</w:t>
        </w:r>
      </w:hyperlink>
    </w:p>
    <w:p w14:paraId="380B50E1" w14:textId="0870875C" w:rsidR="001460D0" w:rsidRDefault="001460D0" w:rsidP="001460D0">
      <w:pPr>
        <w:pStyle w:val="ListParagraph"/>
        <w:numPr>
          <w:ilvl w:val="0"/>
          <w:numId w:val="4"/>
        </w:numPr>
        <w:spacing w:line="240" w:lineRule="auto"/>
        <w:rPr>
          <w:rStyle w:val="shdr"/>
          <w:rFonts w:ascii="Arial" w:hAnsi="Arial" w:cs="Arial"/>
          <w:bCs/>
          <w:color w:val="000000" w:themeColor="text1"/>
          <w:sz w:val="24"/>
          <w:szCs w:val="24"/>
          <w:bdr w:val="none" w:sz="0" w:space="0" w:color="auto" w:frame="1"/>
          <w:shd w:val="clear" w:color="auto" w:fill="FFFFFF"/>
          <w:lang w:val="pt-BR"/>
        </w:rPr>
      </w:pPr>
      <w:r w:rsidRPr="003A7F4B">
        <w:rPr>
          <w:rStyle w:val="sden"/>
          <w:rFonts w:ascii="Arial" w:hAnsi="Arial" w:cs="Arial"/>
          <w:b/>
          <w:bCs/>
          <w:color w:val="000000" w:themeColor="text1"/>
          <w:sz w:val="24"/>
          <w:szCs w:val="24"/>
          <w:bdr w:val="none" w:sz="0" w:space="0" w:color="auto" w:frame="1"/>
          <w:shd w:val="clear" w:color="auto" w:fill="FFFFFF"/>
          <w:lang w:val="pt-BR"/>
        </w:rPr>
        <w:t>Ordinul M.S. nr. 1.297/2025</w:t>
      </w:r>
      <w:r w:rsidRPr="003A7F4B">
        <w:rPr>
          <w:rStyle w:val="sden"/>
          <w:rFonts w:ascii="Arial" w:hAnsi="Arial" w:cs="Arial"/>
          <w:bCs/>
          <w:color w:val="000000" w:themeColor="text1"/>
          <w:sz w:val="24"/>
          <w:szCs w:val="24"/>
          <w:bdr w:val="none" w:sz="0" w:space="0" w:color="auto" w:frame="1"/>
          <w:shd w:val="clear" w:color="auto" w:fill="FFFFFF"/>
          <w:lang w:val="pt-BR"/>
        </w:rPr>
        <w:t xml:space="preserve"> </w:t>
      </w:r>
      <w:r w:rsidRPr="003A7F4B">
        <w:rPr>
          <w:rStyle w:val="shdr"/>
          <w:rFonts w:ascii="Arial" w:hAnsi="Arial" w:cs="Arial"/>
          <w:bCs/>
          <w:color w:val="000000" w:themeColor="text1"/>
          <w:sz w:val="24"/>
          <w:szCs w:val="24"/>
          <w:bdr w:val="none" w:sz="0" w:space="0" w:color="auto" w:frame="1"/>
          <w:shd w:val="clear" w:color="auto" w:fill="FFFFFF"/>
          <w:lang w:val="pt-BR"/>
        </w:rPr>
        <w:t>pentru aprobarea </w:t>
      </w:r>
      <w:r>
        <w:fldChar w:fldCharType="begin"/>
      </w:r>
      <w:r w:rsidRPr="003A7F4B">
        <w:rPr>
          <w:lang w:val="pt-BR"/>
        </w:rPr>
        <w:instrText>HYPERLINK "https://legislatie.just.ro/Public/DetaliiDocumentAfis/303265"</w:instrText>
      </w:r>
      <w:r>
        <w:fldChar w:fldCharType="separate"/>
      </w:r>
      <w:r w:rsidR="007F009E" w:rsidRPr="003A7F4B">
        <w:rPr>
          <w:rStyle w:val="Hyperlink"/>
          <w:rFonts w:ascii="Arial" w:hAnsi="Arial" w:cs="Arial"/>
          <w:bCs/>
          <w:color w:val="000000" w:themeColor="text1"/>
          <w:sz w:val="24"/>
          <w:szCs w:val="24"/>
          <w:u w:val="none"/>
          <w:bdr w:val="none" w:sz="0" w:space="0" w:color="auto" w:frame="1"/>
          <w:shd w:val="clear" w:color="auto" w:fill="FFFFFF"/>
          <w:lang w:val="pt-BR"/>
        </w:rPr>
        <w:t>Normelor</w:t>
      </w:r>
      <w:r>
        <w:fldChar w:fldCharType="end"/>
      </w:r>
      <w:r w:rsidRPr="003A7F4B">
        <w:rPr>
          <w:rStyle w:val="shdr"/>
          <w:rFonts w:ascii="Arial" w:hAnsi="Arial" w:cs="Arial"/>
          <w:bCs/>
          <w:color w:val="000000" w:themeColor="text1"/>
          <w:sz w:val="24"/>
          <w:szCs w:val="24"/>
          <w:bdr w:val="none" w:sz="0" w:space="0" w:color="auto" w:frame="1"/>
          <w:shd w:val="clear" w:color="auto" w:fill="FFFFFF"/>
          <w:lang w:val="pt-BR"/>
        </w:rPr>
        <w:t> privind autorizarea funcționării și a activităților specifice domeniului transfuzional desfășurate la nivelul Institutului Național de Transfuzie Sanguină "Prof. Dr. C. T. Nicolau", al centrelor de transfuzie sanguină, precum și al unităților de transfuzie sanguină din cadrul unităților sanitare cu paturi</w:t>
      </w:r>
    </w:p>
    <w:p w14:paraId="4E043A46" w14:textId="44AC99BF" w:rsidR="003A7F4B" w:rsidRPr="003A7F4B" w:rsidRDefault="003A7F4B" w:rsidP="003A7F4B">
      <w:pPr>
        <w:pStyle w:val="ListParagraph"/>
        <w:spacing w:line="240" w:lineRule="auto"/>
        <w:ind w:left="1080"/>
        <w:rPr>
          <w:rStyle w:val="shdr"/>
          <w:rFonts w:ascii="Arial" w:hAnsi="Arial" w:cs="Arial"/>
          <w:bCs/>
          <w:color w:val="000000" w:themeColor="text1"/>
          <w:sz w:val="24"/>
          <w:szCs w:val="24"/>
          <w:bdr w:val="none" w:sz="0" w:space="0" w:color="auto" w:frame="1"/>
          <w:shd w:val="clear" w:color="auto" w:fill="FFFFFF"/>
          <w:lang w:val="pt-BR"/>
        </w:rPr>
      </w:pPr>
      <w:hyperlink r:id="rId8" w:history="1">
        <w:r w:rsidRPr="003A7F4B">
          <w:rPr>
            <w:rStyle w:val="Hyperlink"/>
            <w:rFonts w:ascii="Arial" w:hAnsi="Arial" w:cs="Arial"/>
            <w:bCs/>
            <w:sz w:val="24"/>
            <w:szCs w:val="24"/>
            <w:bdr w:val="none" w:sz="0" w:space="0" w:color="auto" w:frame="1"/>
            <w:shd w:val="clear" w:color="auto" w:fill="FFFFFF"/>
            <w:lang w:val="pt-BR"/>
          </w:rPr>
          <w:t>https://legislatie.just.ro/Public/DetaliiDocument/298094</w:t>
        </w:r>
      </w:hyperlink>
    </w:p>
    <w:p w14:paraId="1D11625E" w14:textId="5F1E15F2" w:rsidR="001460D0" w:rsidRPr="001460D0" w:rsidRDefault="001460D0" w:rsidP="001460D0">
      <w:pPr>
        <w:pStyle w:val="ListParagraph"/>
        <w:numPr>
          <w:ilvl w:val="0"/>
          <w:numId w:val="4"/>
        </w:numPr>
        <w:spacing w:after="0" w:line="240" w:lineRule="auto"/>
        <w:rPr>
          <w:rStyle w:val="Strong"/>
          <w:rFonts w:ascii="Arial" w:eastAsia="Times New Roman" w:hAnsi="Arial" w:cs="Arial"/>
          <w:b w:val="0"/>
          <w:bCs w:val="0"/>
          <w:sz w:val="24"/>
          <w:szCs w:val="24"/>
          <w:lang w:val="ro-RO"/>
        </w:rPr>
      </w:pPr>
      <w:r w:rsidRPr="003A7F4B">
        <w:rPr>
          <w:rStyle w:val="Strong"/>
          <w:rFonts w:ascii="Arial" w:hAnsi="Arial" w:cs="Arial"/>
          <w:color w:val="000000" w:themeColor="text1"/>
          <w:sz w:val="24"/>
          <w:szCs w:val="24"/>
          <w:lang w:val="pt-BR"/>
        </w:rPr>
        <w:t>Ordinul M.S. nr. 328/2025</w:t>
      </w:r>
      <w:r w:rsidRPr="003A7F4B">
        <w:rPr>
          <w:rFonts w:ascii="Arial" w:hAnsi="Arial" w:cs="Arial"/>
          <w:color w:val="000000" w:themeColor="text1"/>
          <w:sz w:val="24"/>
          <w:szCs w:val="24"/>
          <w:lang w:val="pt-BR"/>
        </w:rPr>
        <w:t xml:space="preserve"> </w:t>
      </w:r>
      <w:r w:rsidR="008E61E9" w:rsidRPr="003A7F4B">
        <w:rPr>
          <w:rFonts w:ascii="Arial" w:hAnsi="Arial" w:cs="Arial"/>
          <w:color w:val="000000" w:themeColor="text1"/>
          <w:sz w:val="24"/>
          <w:szCs w:val="24"/>
          <w:lang w:val="pt-BR"/>
        </w:rPr>
        <w:t xml:space="preserve">pentru modificarea și completarea Ordinului ministrului sănătății nr. 1.030/2009 privind aprobarea procedurilor de reglementare sanitară pentru proiectele de amplasare, amenajare, construire și pentru funcționarea obiectivelor ce desfășoară activități cu risc pentru starea de sănătate a populației </w:t>
      </w:r>
      <w:r w:rsidR="008E61E9" w:rsidRPr="003A7F4B">
        <w:rPr>
          <w:rFonts w:ascii="Arial" w:hAnsi="Arial" w:cs="Arial"/>
          <w:color w:val="9BBB59" w:themeColor="accent3"/>
          <w:sz w:val="24"/>
          <w:szCs w:val="24"/>
          <w:lang w:val="pt-BR"/>
        </w:rPr>
        <w:t>(</w:t>
      </w:r>
      <w:r w:rsidRPr="003A7F4B">
        <w:rPr>
          <w:rStyle w:val="Strong"/>
          <w:rFonts w:ascii="Arial" w:hAnsi="Arial" w:cs="Arial"/>
          <w:b w:val="0"/>
          <w:color w:val="9BBB59" w:themeColor="accent3"/>
          <w:sz w:val="24"/>
          <w:szCs w:val="24"/>
          <w:lang w:val="pt-BR"/>
        </w:rPr>
        <w:t>condițiile igienico-sanitare</w:t>
      </w:r>
      <w:r w:rsidRPr="003A7F4B">
        <w:rPr>
          <w:rFonts w:ascii="Arial" w:hAnsi="Arial" w:cs="Arial"/>
          <w:color w:val="9BBB59" w:themeColor="accent3"/>
          <w:sz w:val="24"/>
          <w:szCs w:val="24"/>
          <w:lang w:val="pt-BR"/>
        </w:rPr>
        <w:t xml:space="preserve"> obligatorii pe care trebuie să le îndeplinească </w:t>
      </w:r>
      <w:r w:rsidRPr="003A7F4B">
        <w:rPr>
          <w:rStyle w:val="Strong"/>
          <w:rFonts w:ascii="Arial" w:hAnsi="Arial" w:cs="Arial"/>
          <w:b w:val="0"/>
          <w:color w:val="9BBB59" w:themeColor="accent3"/>
          <w:sz w:val="24"/>
          <w:szCs w:val="24"/>
          <w:lang w:val="pt-BR"/>
        </w:rPr>
        <w:t>centrele rezidențiale pentru persoane vârstnice</w:t>
      </w:r>
      <w:r w:rsidR="007F009E" w:rsidRPr="003A7F4B">
        <w:rPr>
          <w:rStyle w:val="Strong"/>
          <w:rFonts w:ascii="Arial" w:hAnsi="Arial" w:cs="Arial"/>
          <w:b w:val="0"/>
          <w:color w:val="9BBB59" w:themeColor="accent3"/>
          <w:sz w:val="24"/>
          <w:szCs w:val="24"/>
          <w:lang w:val="pt-BR"/>
        </w:rPr>
        <w:t>)</w:t>
      </w:r>
      <w:r w:rsidR="008E61E9" w:rsidRPr="003A7F4B">
        <w:rPr>
          <w:rStyle w:val="Strong"/>
          <w:rFonts w:ascii="Arial" w:hAnsi="Arial" w:cs="Arial"/>
          <w:b w:val="0"/>
          <w:color w:val="000000" w:themeColor="text1"/>
          <w:sz w:val="24"/>
          <w:szCs w:val="24"/>
          <w:lang w:val="pt-BR"/>
        </w:rPr>
        <w:br/>
      </w:r>
      <w:hyperlink r:id="rId9" w:history="1">
        <w:r w:rsidR="008E61E9" w:rsidRPr="001C5547">
          <w:rPr>
            <w:rStyle w:val="Hyperlink"/>
            <w:rFonts w:ascii="Arial" w:eastAsia="Times New Roman" w:hAnsi="Arial" w:cs="Arial"/>
            <w:sz w:val="24"/>
            <w:szCs w:val="24"/>
            <w:lang w:val="ro-RO"/>
          </w:rPr>
          <w:t>https://legislatie.just.ro/Public/DetaliiDocumentAfis/294593</w:t>
        </w:r>
      </w:hyperlink>
      <w:r w:rsidR="008E61E9">
        <w:rPr>
          <w:rStyle w:val="Strong"/>
          <w:rFonts w:ascii="Arial" w:eastAsia="Times New Roman" w:hAnsi="Arial" w:cs="Arial"/>
          <w:b w:val="0"/>
          <w:bCs w:val="0"/>
          <w:sz w:val="24"/>
          <w:szCs w:val="24"/>
          <w:lang w:val="ro-RO"/>
        </w:rPr>
        <w:t xml:space="preserve"> </w:t>
      </w:r>
    </w:p>
    <w:p w14:paraId="43C7E661" w14:textId="77777777" w:rsidR="001460D0" w:rsidRDefault="001460D0" w:rsidP="001460D0">
      <w:pPr>
        <w:pStyle w:val="ListParagraph"/>
        <w:numPr>
          <w:ilvl w:val="0"/>
          <w:numId w:val="4"/>
        </w:numPr>
        <w:spacing w:line="240" w:lineRule="auto"/>
        <w:rPr>
          <w:rStyle w:val="shdr"/>
          <w:rFonts w:ascii="Arial" w:hAnsi="Arial" w:cs="Arial"/>
          <w:bCs/>
          <w:color w:val="000000" w:themeColor="text1"/>
          <w:sz w:val="24"/>
          <w:szCs w:val="24"/>
          <w:bdr w:val="none" w:sz="0" w:space="0" w:color="auto" w:frame="1"/>
          <w:shd w:val="clear" w:color="auto" w:fill="FFFFFF"/>
          <w:lang w:val="ro-RO"/>
        </w:rPr>
      </w:pPr>
      <w:r w:rsidRPr="003A7F4B">
        <w:rPr>
          <w:rStyle w:val="sden"/>
          <w:rFonts w:ascii="Arial" w:hAnsi="Arial" w:cs="Arial"/>
          <w:b/>
          <w:bCs/>
          <w:color w:val="000000" w:themeColor="text1"/>
          <w:sz w:val="24"/>
          <w:szCs w:val="24"/>
          <w:bdr w:val="none" w:sz="0" w:space="0" w:color="auto" w:frame="1"/>
          <w:shd w:val="clear" w:color="auto" w:fill="FFFFFF"/>
          <w:lang w:val="ro-RO"/>
        </w:rPr>
        <w:t>Ordinul M.S. nr. 5.741/2024</w:t>
      </w:r>
      <w:r w:rsidRPr="003A7F4B">
        <w:rPr>
          <w:rStyle w:val="sden"/>
          <w:rFonts w:ascii="Arial" w:hAnsi="Arial" w:cs="Arial"/>
          <w:bCs/>
          <w:color w:val="000000" w:themeColor="text1"/>
          <w:sz w:val="24"/>
          <w:szCs w:val="24"/>
          <w:bdr w:val="none" w:sz="0" w:space="0" w:color="auto" w:frame="1"/>
          <w:shd w:val="clear" w:color="auto" w:fill="FFFFFF"/>
          <w:lang w:val="ro-RO"/>
        </w:rPr>
        <w:t xml:space="preserve"> </w:t>
      </w:r>
      <w:r w:rsidRPr="003A7F4B">
        <w:rPr>
          <w:rStyle w:val="shdr"/>
          <w:rFonts w:ascii="Arial" w:hAnsi="Arial" w:cs="Arial"/>
          <w:bCs/>
          <w:color w:val="000000" w:themeColor="text1"/>
          <w:sz w:val="24"/>
          <w:szCs w:val="24"/>
          <w:bdr w:val="none" w:sz="0" w:space="0" w:color="auto" w:frame="1"/>
          <w:shd w:val="clear" w:color="auto" w:fill="FFFFFF"/>
          <w:lang w:val="ro-RO"/>
        </w:rPr>
        <w:t>pentru aprobarea </w:t>
      </w:r>
      <w:r>
        <w:fldChar w:fldCharType="begin"/>
      </w:r>
      <w:r w:rsidRPr="003A7F4B">
        <w:rPr>
          <w:lang w:val="ro-RO"/>
        </w:rPr>
        <w:instrText>HYPERLINK "https://legislatie.just.ro/Public/DetaliiDocumentAfis/307692"</w:instrText>
      </w:r>
      <w:r>
        <w:fldChar w:fldCharType="separate"/>
      </w:r>
      <w:r w:rsidRPr="003A7F4B">
        <w:rPr>
          <w:rStyle w:val="Hyperlink"/>
          <w:rFonts w:ascii="Arial" w:hAnsi="Arial" w:cs="Arial"/>
          <w:bCs/>
          <w:color w:val="000000" w:themeColor="text1"/>
          <w:sz w:val="24"/>
          <w:szCs w:val="24"/>
          <w:u w:val="none"/>
          <w:bdr w:val="none" w:sz="0" w:space="0" w:color="auto" w:frame="1"/>
          <w:shd w:val="clear" w:color="auto" w:fill="FFFFFF"/>
          <w:lang w:val="ro-RO"/>
        </w:rPr>
        <w:t>metodologiilor</w:t>
      </w:r>
      <w:r>
        <w:fldChar w:fldCharType="end"/>
      </w:r>
      <w:r w:rsidRPr="003A7F4B">
        <w:rPr>
          <w:rStyle w:val="shdr"/>
          <w:rFonts w:ascii="Arial" w:hAnsi="Arial" w:cs="Arial"/>
          <w:bCs/>
          <w:color w:val="000000" w:themeColor="text1"/>
          <w:sz w:val="24"/>
          <w:szCs w:val="24"/>
          <w:bdr w:val="none" w:sz="0" w:space="0" w:color="auto" w:frame="1"/>
          <w:shd w:val="clear" w:color="auto" w:fill="FFFFFF"/>
          <w:lang w:val="ro-RO"/>
        </w:rPr>
        <w:t> privind avizarea înființării, desființării spitalelor private, precum și avizarea structurii organizatorice sau a structurii medicale, reorganizării, schimbării sediului și a denumirilor spitalelor publice și private</w:t>
      </w:r>
    </w:p>
    <w:p w14:paraId="4D2719E9" w14:textId="62B80B37" w:rsidR="003A7F4B" w:rsidRPr="003A7F4B" w:rsidRDefault="003A7F4B" w:rsidP="003A7F4B">
      <w:pPr>
        <w:pStyle w:val="ListParagraph"/>
        <w:spacing w:line="240" w:lineRule="auto"/>
        <w:ind w:left="1080"/>
        <w:rPr>
          <w:rStyle w:val="shdr"/>
          <w:rFonts w:ascii="Arial" w:hAnsi="Arial" w:cs="Arial"/>
          <w:bCs/>
          <w:color w:val="000000" w:themeColor="text1"/>
          <w:sz w:val="24"/>
          <w:szCs w:val="24"/>
          <w:bdr w:val="none" w:sz="0" w:space="0" w:color="auto" w:frame="1"/>
          <w:shd w:val="clear" w:color="auto" w:fill="FFFFFF"/>
          <w:lang w:val="ro-RO"/>
        </w:rPr>
      </w:pPr>
      <w:hyperlink r:id="rId10" w:history="1">
        <w:r w:rsidRPr="003A7F4B">
          <w:rPr>
            <w:rStyle w:val="Hyperlink"/>
            <w:rFonts w:ascii="Arial" w:hAnsi="Arial" w:cs="Arial"/>
            <w:bCs/>
            <w:sz w:val="24"/>
            <w:szCs w:val="24"/>
            <w:bdr w:val="none" w:sz="0" w:space="0" w:color="auto" w:frame="1"/>
            <w:shd w:val="clear" w:color="auto" w:fill="FFFFFF"/>
            <w:lang w:val="ro-RO"/>
          </w:rPr>
          <w:t>https://legislatie.just.ro/Public/DetaliiDocument/292144#A1</w:t>
        </w:r>
      </w:hyperlink>
    </w:p>
    <w:p w14:paraId="6ABB8657" w14:textId="77777777" w:rsidR="001460D0" w:rsidRDefault="001460D0" w:rsidP="001460D0">
      <w:pPr>
        <w:pStyle w:val="ListParagraph"/>
        <w:numPr>
          <w:ilvl w:val="0"/>
          <w:numId w:val="4"/>
        </w:numPr>
        <w:spacing w:line="240" w:lineRule="auto"/>
        <w:rPr>
          <w:rStyle w:val="shdr"/>
          <w:rFonts w:ascii="Arial" w:hAnsi="Arial" w:cs="Arial"/>
          <w:bCs/>
          <w:color w:val="000000" w:themeColor="text1"/>
          <w:sz w:val="24"/>
          <w:szCs w:val="24"/>
          <w:bdr w:val="none" w:sz="0" w:space="0" w:color="auto" w:frame="1"/>
          <w:shd w:val="clear" w:color="auto" w:fill="FFFFFF"/>
          <w:lang w:val="ro-RO"/>
        </w:rPr>
      </w:pPr>
      <w:r w:rsidRPr="003A7F4B">
        <w:rPr>
          <w:rStyle w:val="shdr"/>
          <w:rFonts w:ascii="Arial" w:hAnsi="Arial" w:cs="Arial"/>
          <w:b/>
          <w:bCs/>
          <w:color w:val="000000" w:themeColor="text1"/>
          <w:sz w:val="24"/>
          <w:szCs w:val="24"/>
          <w:bdr w:val="none" w:sz="0" w:space="0" w:color="auto" w:frame="1"/>
          <w:shd w:val="clear" w:color="auto" w:fill="FFFFFF"/>
          <w:lang w:val="ro-RO"/>
        </w:rPr>
        <w:t>Ordinul M.S. nr. 3.473</w:t>
      </w:r>
      <w:r w:rsidRPr="003A7F4B">
        <w:rPr>
          <w:rStyle w:val="shdr"/>
          <w:rFonts w:ascii="Arial" w:hAnsi="Arial" w:cs="Arial"/>
          <w:b/>
          <w:color w:val="000000" w:themeColor="text1"/>
          <w:sz w:val="24"/>
          <w:szCs w:val="24"/>
          <w:bdr w:val="none" w:sz="0" w:space="0" w:color="auto" w:frame="1"/>
          <w:shd w:val="clear" w:color="auto" w:fill="FFFFFF"/>
          <w:lang w:val="ro-RO"/>
        </w:rPr>
        <w:t>/2023</w:t>
      </w:r>
      <w:r w:rsidRPr="003A7F4B">
        <w:rPr>
          <w:rStyle w:val="shdr"/>
          <w:rFonts w:ascii="Arial" w:hAnsi="Arial" w:cs="Arial"/>
          <w:bCs/>
          <w:color w:val="000000" w:themeColor="text1"/>
          <w:sz w:val="24"/>
          <w:szCs w:val="24"/>
          <w:bdr w:val="none" w:sz="0" w:space="0" w:color="auto" w:frame="1"/>
          <w:shd w:val="clear" w:color="auto" w:fill="FFFFFF"/>
          <w:lang w:val="ro-RO"/>
        </w:rPr>
        <w:t xml:space="preserve"> pentru stabilirea condiţiilor şi metodologiei privind avizarea înfiinţării spitalelor private, avizarea structurii organizatorice şi avizarea modificării acesteia, precum şi pentru stabilirea unor măsuri </w:t>
      </w:r>
      <w:r w:rsidRPr="003A7F4B">
        <w:rPr>
          <w:rStyle w:val="shdr"/>
          <w:rFonts w:ascii="Arial" w:hAnsi="Arial" w:cs="Arial"/>
          <w:bCs/>
          <w:color w:val="000000" w:themeColor="text1"/>
          <w:sz w:val="24"/>
          <w:szCs w:val="24"/>
          <w:bdr w:val="none" w:sz="0" w:space="0" w:color="auto" w:frame="1"/>
          <w:shd w:val="clear" w:color="auto" w:fill="FFFFFF"/>
          <w:lang w:val="ro-RO"/>
        </w:rPr>
        <w:lastRenderedPageBreak/>
        <w:t>organizatorice în vederea aprobării/avizării structurii organizatorice a spitalelor publice şi a modificării acesteia</w:t>
      </w:r>
    </w:p>
    <w:p w14:paraId="61DD36ED" w14:textId="39008CF0" w:rsidR="003A7F4B" w:rsidRPr="003A7F4B" w:rsidRDefault="003A7F4B" w:rsidP="003A7F4B">
      <w:pPr>
        <w:pStyle w:val="ListParagraph"/>
        <w:spacing w:line="240" w:lineRule="auto"/>
        <w:ind w:left="1080"/>
        <w:rPr>
          <w:rStyle w:val="shdr"/>
          <w:rFonts w:ascii="Arial" w:hAnsi="Arial" w:cs="Arial"/>
          <w:bCs/>
          <w:color w:val="000000" w:themeColor="text1"/>
          <w:sz w:val="24"/>
          <w:szCs w:val="24"/>
          <w:bdr w:val="none" w:sz="0" w:space="0" w:color="auto" w:frame="1"/>
          <w:shd w:val="clear" w:color="auto" w:fill="FFFFFF"/>
          <w:lang w:val="ro-RO"/>
        </w:rPr>
      </w:pPr>
      <w:hyperlink r:id="rId11" w:history="1">
        <w:r w:rsidRPr="003A7F4B">
          <w:rPr>
            <w:rStyle w:val="Hyperlink"/>
            <w:rFonts w:ascii="Arial" w:hAnsi="Arial" w:cs="Arial"/>
            <w:bCs/>
            <w:sz w:val="24"/>
            <w:szCs w:val="24"/>
            <w:bdr w:val="none" w:sz="0" w:space="0" w:color="auto" w:frame="1"/>
            <w:shd w:val="clear" w:color="auto" w:fill="FFFFFF"/>
            <w:lang w:val="ro-RO"/>
          </w:rPr>
          <w:t>https://legislatie.just.ro/Public/DetaliiDocument/275357</w:t>
        </w:r>
      </w:hyperlink>
    </w:p>
    <w:p w14:paraId="52A0E1BE" w14:textId="4D80A824" w:rsidR="001460D0" w:rsidRDefault="001460D0" w:rsidP="007F009E">
      <w:pPr>
        <w:pStyle w:val="ListParagraph"/>
        <w:numPr>
          <w:ilvl w:val="0"/>
          <w:numId w:val="4"/>
        </w:numPr>
        <w:spacing w:line="240" w:lineRule="auto"/>
        <w:rPr>
          <w:rStyle w:val="shdr"/>
          <w:rFonts w:ascii="Arial" w:hAnsi="Arial" w:cs="Arial"/>
          <w:bCs/>
          <w:color w:val="000000" w:themeColor="text1"/>
          <w:sz w:val="24"/>
          <w:szCs w:val="24"/>
          <w:bdr w:val="none" w:sz="0" w:space="0" w:color="auto" w:frame="1"/>
          <w:shd w:val="clear" w:color="auto" w:fill="FFFFFF"/>
          <w:lang w:val="pt-BR"/>
        </w:rPr>
      </w:pPr>
      <w:r w:rsidRPr="003A7F4B">
        <w:rPr>
          <w:rStyle w:val="sden"/>
          <w:rFonts w:ascii="Arial" w:hAnsi="Arial" w:cs="Arial"/>
          <w:b/>
          <w:bCs/>
          <w:color w:val="000000" w:themeColor="text1"/>
          <w:sz w:val="24"/>
          <w:szCs w:val="24"/>
          <w:bdr w:val="none" w:sz="0" w:space="0" w:color="auto" w:frame="1"/>
          <w:shd w:val="clear" w:color="auto" w:fill="FFFFFF"/>
          <w:lang w:val="pt-BR"/>
        </w:rPr>
        <w:t>Ordinul M.S. nr. 1.992/2023</w:t>
      </w:r>
      <w:r w:rsidRPr="003A7F4B">
        <w:rPr>
          <w:rStyle w:val="sden"/>
          <w:rFonts w:ascii="Arial" w:hAnsi="Arial" w:cs="Arial"/>
          <w:bCs/>
          <w:color w:val="000000" w:themeColor="text1"/>
          <w:sz w:val="24"/>
          <w:szCs w:val="24"/>
          <w:bdr w:val="none" w:sz="0" w:space="0" w:color="auto" w:frame="1"/>
          <w:shd w:val="clear" w:color="auto" w:fill="FFFFFF"/>
          <w:lang w:val="pt-BR"/>
        </w:rPr>
        <w:t xml:space="preserve"> </w:t>
      </w:r>
      <w:r w:rsidRPr="003A7F4B">
        <w:rPr>
          <w:rStyle w:val="shdr"/>
          <w:rFonts w:ascii="Arial" w:hAnsi="Arial" w:cs="Arial"/>
          <w:bCs/>
          <w:color w:val="000000" w:themeColor="text1"/>
          <w:sz w:val="24"/>
          <w:szCs w:val="24"/>
          <w:bdr w:val="none" w:sz="0" w:space="0" w:color="auto" w:frame="1"/>
          <w:shd w:val="clear" w:color="auto" w:fill="FFFFFF"/>
          <w:lang w:val="pt-BR"/>
        </w:rPr>
        <w:t>pentru aprobarea </w:t>
      </w:r>
      <w:r>
        <w:fldChar w:fldCharType="begin"/>
      </w:r>
      <w:r w:rsidRPr="003A7F4B">
        <w:rPr>
          <w:lang w:val="pt-BR"/>
        </w:rPr>
        <w:instrText>HYPERLINK "https://legislatie.just.ro/Public/DetaliiDocumentAfis/280239"</w:instrText>
      </w:r>
      <w:r>
        <w:fldChar w:fldCharType="separate"/>
      </w:r>
      <w:r w:rsidR="007F009E" w:rsidRPr="003A7F4B">
        <w:rPr>
          <w:rStyle w:val="Hyperlink"/>
          <w:rFonts w:ascii="Arial" w:hAnsi="Arial" w:cs="Arial"/>
          <w:bCs/>
          <w:color w:val="000000" w:themeColor="text1"/>
          <w:sz w:val="24"/>
          <w:szCs w:val="24"/>
          <w:u w:val="none"/>
          <w:bdr w:val="none" w:sz="0" w:space="0" w:color="auto" w:frame="1"/>
          <w:shd w:val="clear" w:color="auto" w:fill="FFFFFF"/>
          <w:lang w:val="pt-BR"/>
        </w:rPr>
        <w:t>Normelor</w:t>
      </w:r>
      <w:r w:rsidRPr="003A7F4B">
        <w:rPr>
          <w:rStyle w:val="Hyperlink"/>
          <w:rFonts w:ascii="Arial" w:hAnsi="Arial" w:cs="Arial"/>
          <w:bCs/>
          <w:color w:val="000000" w:themeColor="text1"/>
          <w:sz w:val="24"/>
          <w:szCs w:val="24"/>
          <w:u w:val="none"/>
          <w:bdr w:val="none" w:sz="0" w:space="0" w:color="auto" w:frame="1"/>
          <w:shd w:val="clear" w:color="auto" w:fill="FFFFFF"/>
          <w:lang w:val="pt-BR"/>
        </w:rPr>
        <w:t xml:space="preserve"> metodologice</w:t>
      </w:r>
      <w:r>
        <w:fldChar w:fldCharType="end"/>
      </w:r>
      <w:r w:rsidRPr="003A7F4B">
        <w:rPr>
          <w:rStyle w:val="shdr"/>
          <w:rFonts w:ascii="Arial" w:hAnsi="Arial" w:cs="Arial"/>
          <w:bCs/>
          <w:color w:val="000000" w:themeColor="text1"/>
          <w:sz w:val="24"/>
          <w:szCs w:val="24"/>
          <w:bdr w:val="none" w:sz="0" w:space="0" w:color="auto" w:frame="1"/>
          <w:shd w:val="clear" w:color="auto" w:fill="FFFFFF"/>
          <w:lang w:val="pt-BR"/>
        </w:rPr>
        <w:t> de aplicare a </w:t>
      </w:r>
      <w:r>
        <w:fldChar w:fldCharType="begin"/>
      </w:r>
      <w:r w:rsidRPr="003A7F4B">
        <w:rPr>
          <w:lang w:val="pt-BR"/>
        </w:rPr>
        <w:instrText>HYPERLINK "https://legislatie.just.ro/Public/DetaliiDocumentAfis/266895"</w:instrText>
      </w:r>
      <w:r>
        <w:fldChar w:fldCharType="separate"/>
      </w:r>
      <w:r w:rsidRPr="003A7F4B">
        <w:rPr>
          <w:rStyle w:val="Hyperlink"/>
          <w:rFonts w:ascii="Arial" w:hAnsi="Arial" w:cs="Arial"/>
          <w:bCs/>
          <w:color w:val="000000" w:themeColor="text1"/>
          <w:sz w:val="24"/>
          <w:szCs w:val="24"/>
          <w:u w:val="none"/>
          <w:bdr w:val="none" w:sz="0" w:space="0" w:color="auto" w:frame="1"/>
          <w:shd w:val="clear" w:color="auto" w:fill="FFFFFF"/>
          <w:lang w:val="pt-BR"/>
        </w:rPr>
        <w:t>Ordonanței de urgență a Guvernului nr. 83/2000</w:t>
      </w:r>
      <w:r>
        <w:fldChar w:fldCharType="end"/>
      </w:r>
      <w:r w:rsidRPr="003A7F4B">
        <w:rPr>
          <w:rStyle w:val="shdr"/>
          <w:rFonts w:ascii="Arial" w:hAnsi="Arial" w:cs="Arial"/>
          <w:bCs/>
          <w:color w:val="000000" w:themeColor="text1"/>
          <w:sz w:val="24"/>
          <w:szCs w:val="24"/>
          <w:bdr w:val="none" w:sz="0" w:space="0" w:color="auto" w:frame="1"/>
          <w:shd w:val="clear" w:color="auto" w:fill="FFFFFF"/>
          <w:lang w:val="pt-BR"/>
        </w:rPr>
        <w:t> privind organizarea și funcționarea cabinetelor de liberă practică pentru servicii publice conexe actului medical</w:t>
      </w:r>
    </w:p>
    <w:p w14:paraId="44C10D69" w14:textId="0CDBB214" w:rsidR="003A7F4B" w:rsidRPr="003A7F4B" w:rsidRDefault="003A7F4B" w:rsidP="003A7F4B">
      <w:pPr>
        <w:pStyle w:val="ListParagraph"/>
        <w:spacing w:line="240" w:lineRule="auto"/>
        <w:ind w:left="1080"/>
        <w:rPr>
          <w:rStyle w:val="shdr"/>
          <w:rFonts w:ascii="Arial" w:hAnsi="Arial" w:cs="Arial"/>
          <w:bCs/>
          <w:color w:val="000000" w:themeColor="text1"/>
          <w:sz w:val="24"/>
          <w:szCs w:val="24"/>
          <w:bdr w:val="none" w:sz="0" w:space="0" w:color="auto" w:frame="1"/>
          <w:shd w:val="clear" w:color="auto" w:fill="FFFFFF"/>
          <w:lang w:val="pt-BR"/>
        </w:rPr>
      </w:pPr>
      <w:hyperlink r:id="rId12" w:history="1">
        <w:r w:rsidRPr="003A7F4B">
          <w:rPr>
            <w:rStyle w:val="Hyperlink"/>
            <w:rFonts w:ascii="Arial" w:hAnsi="Arial" w:cs="Arial"/>
            <w:bCs/>
            <w:sz w:val="24"/>
            <w:szCs w:val="24"/>
            <w:bdr w:val="none" w:sz="0" w:space="0" w:color="auto" w:frame="1"/>
            <w:shd w:val="clear" w:color="auto" w:fill="FFFFFF"/>
            <w:lang w:val="pt-BR"/>
          </w:rPr>
          <w:t>https://legislatie.just.ro/Public/DetaliiDocument/287166</w:t>
        </w:r>
      </w:hyperlink>
    </w:p>
    <w:p w14:paraId="1928888F" w14:textId="571E53DD" w:rsidR="008E61E9" w:rsidRPr="003A7F4B" w:rsidRDefault="00D656C1" w:rsidP="008E61E9">
      <w:pPr>
        <w:pStyle w:val="ListParagraph"/>
        <w:numPr>
          <w:ilvl w:val="0"/>
          <w:numId w:val="4"/>
        </w:numPr>
        <w:spacing w:after="0" w:line="240" w:lineRule="auto"/>
        <w:rPr>
          <w:rStyle w:val="shdr"/>
          <w:rFonts w:ascii="Arial" w:eastAsia="Times New Roman" w:hAnsi="Arial" w:cs="Arial"/>
          <w:color w:val="000000"/>
          <w:sz w:val="24"/>
          <w:szCs w:val="24"/>
          <w:lang w:val="ro-RO"/>
        </w:rPr>
      </w:pPr>
      <w:r w:rsidRPr="003A7F4B">
        <w:rPr>
          <w:rStyle w:val="sden"/>
          <w:rFonts w:ascii="Arial" w:hAnsi="Arial" w:cs="Arial"/>
          <w:b/>
          <w:bCs/>
          <w:color w:val="000000" w:themeColor="text1"/>
          <w:sz w:val="24"/>
          <w:szCs w:val="24"/>
          <w:bdr w:val="none" w:sz="0" w:space="0" w:color="auto" w:frame="1"/>
          <w:shd w:val="clear" w:color="auto" w:fill="FFFFFF"/>
          <w:lang w:val="pt-BR"/>
        </w:rPr>
        <w:t>Ordinul M.S. nr. 2.520/2022</w:t>
      </w:r>
      <w:r w:rsidRPr="003A7F4B">
        <w:rPr>
          <w:rStyle w:val="sden"/>
          <w:rFonts w:ascii="Arial" w:hAnsi="Arial" w:cs="Arial"/>
          <w:bCs/>
          <w:color w:val="000000" w:themeColor="text1"/>
          <w:sz w:val="24"/>
          <w:szCs w:val="24"/>
          <w:bdr w:val="none" w:sz="0" w:space="0" w:color="auto" w:frame="1"/>
          <w:shd w:val="clear" w:color="auto" w:fill="FFFFFF"/>
          <w:lang w:val="pt-BR"/>
        </w:rPr>
        <w:t xml:space="preserve"> </w:t>
      </w:r>
      <w:r w:rsidRPr="003A7F4B">
        <w:rPr>
          <w:rStyle w:val="shdr"/>
          <w:rFonts w:ascii="Arial" w:hAnsi="Arial" w:cs="Arial"/>
          <w:bCs/>
          <w:color w:val="000000" w:themeColor="text1"/>
          <w:sz w:val="24"/>
          <w:szCs w:val="24"/>
          <w:bdr w:val="none" w:sz="0" w:space="0" w:color="auto" w:frame="1"/>
          <w:shd w:val="clear" w:color="auto" w:fill="FFFFFF"/>
          <w:lang w:val="pt-BR"/>
        </w:rPr>
        <w:t>pentru aprobarea </w:t>
      </w:r>
      <w:r w:rsidR="00A9091B">
        <w:fldChar w:fldCharType="begin"/>
      </w:r>
      <w:r w:rsidR="00A9091B" w:rsidRPr="003A7F4B">
        <w:rPr>
          <w:lang w:val="pt-BR"/>
        </w:rPr>
        <w:instrText>HYPERLINK "https://legislatie.just.ro/Public/DetaliiDocumentAfis/258952"</w:instrText>
      </w:r>
      <w:r w:rsidR="00A9091B">
        <w:fldChar w:fldCharType="separate"/>
      </w:r>
      <w:r w:rsidR="007F009E" w:rsidRPr="003A7F4B">
        <w:rPr>
          <w:rStyle w:val="Hyperlink"/>
          <w:rFonts w:ascii="Arial" w:hAnsi="Arial" w:cs="Arial"/>
          <w:bCs/>
          <w:color w:val="000000" w:themeColor="text1"/>
          <w:sz w:val="24"/>
          <w:szCs w:val="24"/>
          <w:u w:val="none"/>
          <w:bdr w:val="none" w:sz="0" w:space="0" w:color="auto" w:frame="1"/>
          <w:shd w:val="clear" w:color="auto" w:fill="FFFFFF"/>
          <w:lang w:val="pt-BR"/>
        </w:rPr>
        <w:t>Normelor</w:t>
      </w:r>
      <w:r w:rsidRPr="003A7F4B">
        <w:rPr>
          <w:rStyle w:val="Hyperlink"/>
          <w:rFonts w:ascii="Arial" w:hAnsi="Arial" w:cs="Arial"/>
          <w:bCs/>
          <w:color w:val="000000" w:themeColor="text1"/>
          <w:sz w:val="24"/>
          <w:szCs w:val="24"/>
          <w:u w:val="none"/>
          <w:bdr w:val="none" w:sz="0" w:space="0" w:color="auto" w:frame="1"/>
          <w:shd w:val="clear" w:color="auto" w:fill="FFFFFF"/>
          <w:lang w:val="pt-BR"/>
        </w:rPr>
        <w:t xml:space="preserve"> de funcționare</w:t>
      </w:r>
      <w:r w:rsidR="00A9091B">
        <w:fldChar w:fldCharType="end"/>
      </w:r>
      <w:r w:rsidRPr="003A7F4B">
        <w:rPr>
          <w:rStyle w:val="shdr"/>
          <w:rFonts w:ascii="Arial" w:hAnsi="Arial" w:cs="Arial"/>
          <w:bCs/>
          <w:color w:val="000000" w:themeColor="text1"/>
          <w:sz w:val="24"/>
          <w:szCs w:val="24"/>
          <w:bdr w:val="none" w:sz="0" w:space="0" w:color="auto" w:frame="1"/>
          <w:shd w:val="clear" w:color="auto" w:fill="FFFFFF"/>
          <w:lang w:val="pt-BR"/>
        </w:rPr>
        <w:t> și autorizare a serviciilor de îngrijiri la domiciliu</w:t>
      </w:r>
    </w:p>
    <w:p w14:paraId="32CA8089" w14:textId="3BDA6C07" w:rsidR="003A7F4B" w:rsidRPr="008E61E9" w:rsidRDefault="003A7F4B" w:rsidP="003A7F4B">
      <w:pPr>
        <w:pStyle w:val="ListParagraph"/>
        <w:spacing w:after="0" w:line="240" w:lineRule="auto"/>
        <w:ind w:left="1080"/>
        <w:rPr>
          <w:rStyle w:val="shdr"/>
          <w:rFonts w:ascii="Arial" w:eastAsia="Times New Roman" w:hAnsi="Arial" w:cs="Arial"/>
          <w:color w:val="000000"/>
          <w:sz w:val="24"/>
          <w:szCs w:val="24"/>
          <w:lang w:val="ro-RO"/>
        </w:rPr>
      </w:pPr>
      <w:hyperlink r:id="rId13" w:history="1">
        <w:r w:rsidRPr="003A7F4B">
          <w:rPr>
            <w:rStyle w:val="Hyperlink"/>
            <w:rFonts w:ascii="Arial" w:eastAsia="Times New Roman" w:hAnsi="Arial" w:cs="Arial"/>
            <w:sz w:val="24"/>
            <w:szCs w:val="24"/>
            <w:lang w:val="ro-RO"/>
          </w:rPr>
          <w:t>https://legislatie.just.ro/Public/DetaliiDocument/258739</w:t>
        </w:r>
      </w:hyperlink>
    </w:p>
    <w:p w14:paraId="24EF018A" w14:textId="09176D59" w:rsidR="008E61E9" w:rsidRPr="003A7F4B" w:rsidRDefault="008E61E9" w:rsidP="008E61E9">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sz w:val="24"/>
          <w:szCs w:val="24"/>
          <w:lang w:val="ro-RO"/>
        </w:rPr>
        <w:t>Ordinul M.S. nr. 1761/2021</w:t>
      </w:r>
      <w:r w:rsidRPr="00531BE7">
        <w:rPr>
          <w:rFonts w:ascii="Arial" w:eastAsia="Times New Roman" w:hAnsi="Arial" w:cs="Arial"/>
          <w:color w:val="000000"/>
          <w:sz w:val="24"/>
          <w:szCs w:val="24"/>
          <w:lang w:val="ro-RO"/>
        </w:rPr>
        <w:t xml:space="preserve"> pentru aprobarea </w:t>
      </w:r>
      <w:r w:rsidR="007F009E" w:rsidRPr="00E1170F">
        <w:rPr>
          <w:rFonts w:ascii="Arial" w:hAnsi="Arial" w:cs="Arial"/>
          <w:color w:val="000000"/>
          <w:sz w:val="24"/>
          <w:szCs w:val="24"/>
          <w:lang w:val="ro-RO"/>
        </w:rPr>
        <w:t>Normelor</w:t>
      </w:r>
      <w:r w:rsidRPr="00E1170F">
        <w:rPr>
          <w:rFonts w:ascii="Arial" w:hAnsi="Arial" w:cs="Arial"/>
          <w:color w:val="000000"/>
          <w:sz w:val="24"/>
          <w:szCs w:val="24"/>
          <w:lang w:val="ro-RO"/>
        </w:rPr>
        <w:t xml:space="preserve">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w:t>
      </w:r>
    </w:p>
    <w:p w14:paraId="292C233D" w14:textId="0F224E8A" w:rsidR="003A7F4B" w:rsidRPr="00531BE7" w:rsidRDefault="003A7F4B" w:rsidP="003A7F4B">
      <w:pPr>
        <w:pStyle w:val="ListParagraph"/>
        <w:spacing w:after="0" w:line="240" w:lineRule="auto"/>
        <w:ind w:left="1080"/>
        <w:rPr>
          <w:rFonts w:ascii="Arial" w:eastAsia="Times New Roman" w:hAnsi="Arial" w:cs="Arial"/>
          <w:color w:val="000000"/>
          <w:sz w:val="24"/>
          <w:szCs w:val="24"/>
          <w:lang w:val="ro-RO"/>
        </w:rPr>
      </w:pPr>
      <w:hyperlink r:id="rId14" w:history="1">
        <w:r w:rsidRPr="003A7F4B">
          <w:rPr>
            <w:rStyle w:val="Hyperlink"/>
            <w:rFonts w:ascii="Arial" w:eastAsia="Times New Roman" w:hAnsi="Arial" w:cs="Arial"/>
            <w:sz w:val="24"/>
            <w:szCs w:val="24"/>
            <w:lang w:val="ro-RO"/>
          </w:rPr>
          <w:t>https://legislatie.just.ro/Public/DetaliiDocument/246338</w:t>
        </w:r>
      </w:hyperlink>
    </w:p>
    <w:p w14:paraId="60CF0338" w14:textId="77777777" w:rsidR="003A7F4B" w:rsidRPr="003A7F4B" w:rsidRDefault="003C5C63" w:rsidP="008E61E9">
      <w:pPr>
        <w:pStyle w:val="ListParagraph"/>
        <w:numPr>
          <w:ilvl w:val="0"/>
          <w:numId w:val="4"/>
        </w:numPr>
        <w:spacing w:after="0" w:line="240" w:lineRule="auto"/>
        <w:rPr>
          <w:rStyle w:val="shdr"/>
          <w:rFonts w:ascii="Arial" w:eastAsia="Times New Roman" w:hAnsi="Arial" w:cs="Arial"/>
          <w:b/>
          <w:color w:val="000000"/>
          <w:sz w:val="24"/>
          <w:szCs w:val="24"/>
          <w:lang w:val="ro-RO"/>
        </w:rPr>
      </w:pPr>
      <w:r w:rsidRPr="003A7F4B">
        <w:rPr>
          <w:rStyle w:val="sden"/>
          <w:rFonts w:ascii="Arial" w:hAnsi="Arial" w:cs="Arial"/>
          <w:b/>
          <w:bCs/>
          <w:color w:val="000000" w:themeColor="text1"/>
          <w:sz w:val="24"/>
          <w:szCs w:val="24"/>
          <w:bdr w:val="none" w:sz="0" w:space="0" w:color="auto" w:frame="1"/>
          <w:shd w:val="clear" w:color="auto" w:fill="FFFFFF"/>
          <w:lang w:val="pt-BR"/>
        </w:rPr>
        <w:t>Ordin</w:t>
      </w:r>
      <w:r w:rsidR="005A1898" w:rsidRPr="003A7F4B">
        <w:rPr>
          <w:rStyle w:val="sden"/>
          <w:rFonts w:ascii="Arial" w:hAnsi="Arial" w:cs="Arial"/>
          <w:b/>
          <w:bCs/>
          <w:color w:val="000000" w:themeColor="text1"/>
          <w:sz w:val="24"/>
          <w:szCs w:val="24"/>
          <w:bdr w:val="none" w:sz="0" w:space="0" w:color="auto" w:frame="1"/>
          <w:shd w:val="clear" w:color="auto" w:fill="FFFFFF"/>
          <w:lang w:val="pt-BR"/>
        </w:rPr>
        <w:t>ul M.S.</w:t>
      </w:r>
      <w:r w:rsidRPr="003A7F4B">
        <w:rPr>
          <w:rStyle w:val="sden"/>
          <w:rFonts w:ascii="Arial" w:hAnsi="Arial" w:cs="Arial"/>
          <w:b/>
          <w:bCs/>
          <w:color w:val="000000" w:themeColor="text1"/>
          <w:sz w:val="24"/>
          <w:szCs w:val="24"/>
          <w:bdr w:val="none" w:sz="0" w:space="0" w:color="auto" w:frame="1"/>
          <w:shd w:val="clear" w:color="auto" w:fill="FFFFFF"/>
          <w:lang w:val="pt-BR"/>
        </w:rPr>
        <w:t xml:space="preserve"> nr. 253/2018</w:t>
      </w:r>
      <w:r w:rsidRPr="003A7F4B">
        <w:rPr>
          <w:rStyle w:val="sden"/>
          <w:rFonts w:ascii="Arial" w:hAnsi="Arial" w:cs="Arial"/>
          <w:bCs/>
          <w:color w:val="000000" w:themeColor="text1"/>
          <w:sz w:val="24"/>
          <w:szCs w:val="24"/>
          <w:bdr w:val="none" w:sz="0" w:space="0" w:color="auto" w:frame="1"/>
          <w:shd w:val="clear" w:color="auto" w:fill="FFFFFF"/>
          <w:lang w:val="pt-BR"/>
        </w:rPr>
        <w:t xml:space="preserve"> </w:t>
      </w:r>
      <w:r w:rsidRPr="003A7F4B">
        <w:rPr>
          <w:rStyle w:val="shdr"/>
          <w:rFonts w:ascii="Arial" w:hAnsi="Arial" w:cs="Arial"/>
          <w:bCs/>
          <w:color w:val="000000" w:themeColor="text1"/>
          <w:sz w:val="24"/>
          <w:szCs w:val="24"/>
          <w:bdr w:val="none" w:sz="0" w:space="0" w:color="auto" w:frame="1"/>
          <w:shd w:val="clear" w:color="auto" w:fill="FFFFFF"/>
          <w:lang w:val="pt-BR"/>
        </w:rPr>
        <w:t xml:space="preserve">pentru aprobarea Regulamentului de organizare, funcționare și autorizare a serviciilor de îngrijiri </w:t>
      </w:r>
      <w:r w:rsidR="008E61E9" w:rsidRPr="003A7F4B">
        <w:rPr>
          <w:rStyle w:val="shdr"/>
          <w:rFonts w:ascii="Arial" w:hAnsi="Arial" w:cs="Arial"/>
          <w:bCs/>
          <w:color w:val="000000" w:themeColor="text1"/>
          <w:sz w:val="24"/>
          <w:szCs w:val="24"/>
          <w:bdr w:val="none" w:sz="0" w:space="0" w:color="auto" w:frame="1"/>
          <w:shd w:val="clear" w:color="auto" w:fill="FFFFFF"/>
          <w:lang w:val="pt-BR"/>
        </w:rPr>
        <w:t>palliative</w:t>
      </w:r>
    </w:p>
    <w:p w14:paraId="5D8940E1" w14:textId="3F7477E0" w:rsidR="008E61E9" w:rsidRDefault="003A7F4B" w:rsidP="003A7F4B">
      <w:pPr>
        <w:pStyle w:val="ListParagraph"/>
        <w:spacing w:after="0" w:line="240" w:lineRule="auto"/>
        <w:ind w:left="1080"/>
        <w:rPr>
          <w:rFonts w:ascii="Arial" w:eastAsia="Times New Roman" w:hAnsi="Arial" w:cs="Arial"/>
          <w:color w:val="000000"/>
          <w:sz w:val="24"/>
          <w:szCs w:val="24"/>
          <w:lang w:val="ro-RO"/>
        </w:rPr>
      </w:pPr>
      <w:hyperlink r:id="rId15" w:history="1">
        <w:r w:rsidRPr="00E1170F">
          <w:rPr>
            <w:rStyle w:val="Hyperlink"/>
            <w:rFonts w:ascii="Arial" w:hAnsi="Arial" w:cs="Arial"/>
            <w:bCs/>
            <w:sz w:val="24"/>
            <w:szCs w:val="24"/>
            <w:bdr w:val="none" w:sz="0" w:space="0" w:color="auto" w:frame="1"/>
            <w:shd w:val="clear" w:color="auto" w:fill="FFFFFF"/>
            <w:lang w:val="ro-RO"/>
          </w:rPr>
          <w:t>https://legislatie.just.ro/Public/DetaliiDocument/198281</w:t>
        </w:r>
      </w:hyperlink>
      <w:r w:rsidR="008E61E9" w:rsidRPr="00E1170F">
        <w:rPr>
          <w:rStyle w:val="shdr"/>
          <w:rFonts w:ascii="Arial" w:hAnsi="Arial" w:cs="Arial"/>
          <w:bCs/>
          <w:color w:val="000000" w:themeColor="text1"/>
          <w:sz w:val="24"/>
          <w:szCs w:val="24"/>
          <w:bdr w:val="none" w:sz="0" w:space="0" w:color="auto" w:frame="1"/>
          <w:shd w:val="clear" w:color="auto" w:fill="FFFFFF"/>
          <w:lang w:val="ro-RO"/>
        </w:rPr>
        <w:br/>
      </w:r>
      <w:r w:rsidR="008E61E9" w:rsidRPr="00531BE7">
        <w:rPr>
          <w:rFonts w:ascii="Arial" w:eastAsia="Times New Roman" w:hAnsi="Arial" w:cs="Arial"/>
          <w:b/>
          <w:color w:val="000000"/>
          <w:sz w:val="24"/>
          <w:szCs w:val="24"/>
          <w:lang w:val="ro-RO"/>
        </w:rPr>
        <w:t>Ordinul M.S. nr. 1101</w:t>
      </w:r>
      <w:r w:rsidR="008E61E9" w:rsidRPr="00E1170F">
        <w:rPr>
          <w:rFonts w:ascii="Arial" w:eastAsia="Times New Roman" w:hAnsi="Arial" w:cs="Arial"/>
          <w:b/>
          <w:color w:val="000000"/>
          <w:sz w:val="24"/>
          <w:szCs w:val="24"/>
          <w:lang w:val="ro-RO"/>
        </w:rPr>
        <w:t>/</w:t>
      </w:r>
      <w:r w:rsidR="008E61E9" w:rsidRPr="00531BE7">
        <w:rPr>
          <w:rFonts w:ascii="Arial" w:eastAsia="Times New Roman" w:hAnsi="Arial" w:cs="Arial"/>
          <w:b/>
          <w:color w:val="000000"/>
          <w:sz w:val="24"/>
          <w:szCs w:val="24"/>
          <w:lang w:val="ro-RO"/>
        </w:rPr>
        <w:t>2016</w:t>
      </w:r>
      <w:r w:rsidR="008E61E9" w:rsidRPr="00531BE7">
        <w:rPr>
          <w:rFonts w:ascii="Arial" w:eastAsia="Times New Roman" w:hAnsi="Arial" w:cs="Arial"/>
          <w:color w:val="000000"/>
          <w:sz w:val="24"/>
          <w:szCs w:val="24"/>
          <w:lang w:val="ro-RO"/>
        </w:rPr>
        <w:t xml:space="preserve"> privind aprobarea </w:t>
      </w:r>
      <w:r w:rsidR="007F009E">
        <w:rPr>
          <w:rFonts w:ascii="Arial" w:eastAsia="Times New Roman" w:hAnsi="Arial" w:cs="Arial"/>
          <w:color w:val="000000"/>
          <w:sz w:val="24"/>
          <w:szCs w:val="24"/>
          <w:lang w:val="ro-RO"/>
        </w:rPr>
        <w:t>Normelor</w:t>
      </w:r>
      <w:r w:rsidR="008E61E9" w:rsidRPr="00531BE7">
        <w:rPr>
          <w:rFonts w:ascii="Arial" w:eastAsia="Times New Roman" w:hAnsi="Arial" w:cs="Arial"/>
          <w:color w:val="000000"/>
          <w:sz w:val="24"/>
          <w:szCs w:val="24"/>
          <w:lang w:val="ro-RO"/>
        </w:rPr>
        <w:t xml:space="preserve"> de supraveghere, prevenire şi limitare a infecţiilor asociate asistenţei medicale în unităţile sanitare</w:t>
      </w:r>
    </w:p>
    <w:p w14:paraId="1E7DD039" w14:textId="4958BFE3" w:rsidR="003A7F4B" w:rsidRPr="008E61E9" w:rsidRDefault="003A7F4B" w:rsidP="003A7F4B">
      <w:pPr>
        <w:pStyle w:val="ListParagraph"/>
        <w:spacing w:after="0" w:line="240" w:lineRule="auto"/>
        <w:ind w:left="1080"/>
        <w:rPr>
          <w:rFonts w:ascii="Arial" w:eastAsia="Times New Roman" w:hAnsi="Arial" w:cs="Arial"/>
          <w:b/>
          <w:color w:val="000000"/>
          <w:sz w:val="24"/>
          <w:szCs w:val="24"/>
          <w:lang w:val="ro-RO"/>
        </w:rPr>
      </w:pPr>
      <w:hyperlink r:id="rId16" w:history="1">
        <w:r w:rsidRPr="003A7F4B">
          <w:rPr>
            <w:rStyle w:val="Hyperlink"/>
            <w:rFonts w:ascii="Arial" w:eastAsia="Times New Roman" w:hAnsi="Arial" w:cs="Arial"/>
            <w:b/>
            <w:sz w:val="24"/>
            <w:szCs w:val="24"/>
            <w:lang w:val="ro-RO"/>
          </w:rPr>
          <w:t>https://legislatie.just.ro/Public/DetaliiDocument/182388</w:t>
        </w:r>
      </w:hyperlink>
    </w:p>
    <w:p w14:paraId="659A05A5" w14:textId="77777777" w:rsidR="008E61E9" w:rsidRPr="003A7F4B" w:rsidRDefault="008E61E9" w:rsidP="008E61E9">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themeColor="text1"/>
          <w:sz w:val="24"/>
          <w:szCs w:val="24"/>
          <w:lang w:val="ro-RO"/>
        </w:rPr>
        <w:t>Ordinul MS nr. 860/2013</w:t>
      </w:r>
      <w:r w:rsidRPr="00531BE7">
        <w:rPr>
          <w:rFonts w:ascii="Arial" w:eastAsia="Times New Roman" w:hAnsi="Arial" w:cs="Arial"/>
          <w:color w:val="000000" w:themeColor="text1"/>
          <w:sz w:val="24"/>
          <w:szCs w:val="24"/>
          <w:lang w:val="ro-RO"/>
        </w:rPr>
        <w:t xml:space="preserve"> privind  </w:t>
      </w:r>
      <w:r w:rsidRPr="003A7F4B">
        <w:rPr>
          <w:rFonts w:ascii="Arial" w:hAnsi="Arial" w:cs="Arial"/>
          <w:bCs/>
          <w:color w:val="000000" w:themeColor="text1"/>
          <w:sz w:val="24"/>
          <w:szCs w:val="24"/>
          <w:shd w:val="clear" w:color="auto" w:fill="FFFFFF"/>
          <w:lang w:val="pt-BR"/>
        </w:rPr>
        <w:t>pentru aprobarea criteriilor de acreditare în domeniul transplantului de organe, țesuturi și celule de origine umană</w:t>
      </w:r>
    </w:p>
    <w:p w14:paraId="02FC2A2B" w14:textId="57D18020" w:rsidR="003A7F4B" w:rsidRPr="008E61E9" w:rsidRDefault="003A7F4B" w:rsidP="003A7F4B">
      <w:pPr>
        <w:pStyle w:val="ListParagraph"/>
        <w:spacing w:after="0" w:line="240" w:lineRule="auto"/>
        <w:ind w:left="1080"/>
        <w:rPr>
          <w:rFonts w:ascii="Arial" w:eastAsia="Times New Roman" w:hAnsi="Arial" w:cs="Arial"/>
          <w:color w:val="000000"/>
          <w:sz w:val="24"/>
          <w:szCs w:val="24"/>
          <w:lang w:val="ro-RO"/>
        </w:rPr>
      </w:pPr>
      <w:hyperlink r:id="rId17" w:history="1">
        <w:r w:rsidRPr="003A7F4B">
          <w:rPr>
            <w:rStyle w:val="Hyperlink"/>
            <w:rFonts w:ascii="Arial" w:eastAsia="Times New Roman" w:hAnsi="Arial" w:cs="Arial"/>
            <w:sz w:val="24"/>
            <w:szCs w:val="24"/>
            <w:lang w:val="ro-RO"/>
          </w:rPr>
          <w:t>https://legislatie.just.ro/Public/DetaliiDocument/150142</w:t>
        </w:r>
      </w:hyperlink>
    </w:p>
    <w:p w14:paraId="5681E65D" w14:textId="77777777" w:rsidR="008E61E9" w:rsidRPr="009750CC" w:rsidRDefault="008E61E9" w:rsidP="008E61E9">
      <w:pPr>
        <w:pStyle w:val="ListParagraph"/>
        <w:numPr>
          <w:ilvl w:val="0"/>
          <w:numId w:val="4"/>
        </w:numPr>
        <w:spacing w:after="0" w:line="240" w:lineRule="auto"/>
        <w:rPr>
          <w:rFonts w:ascii="Arial" w:eastAsia="Times New Roman" w:hAnsi="Arial" w:cs="Arial"/>
          <w:b/>
          <w:sz w:val="24"/>
          <w:szCs w:val="24"/>
          <w:lang w:val="ro-RO"/>
        </w:rPr>
      </w:pPr>
      <w:r w:rsidRPr="00531BE7">
        <w:rPr>
          <w:rFonts w:ascii="Arial" w:hAnsi="Arial" w:cs="Arial"/>
          <w:b/>
          <w:sz w:val="24"/>
          <w:szCs w:val="24"/>
          <w:lang w:val="ro-RO"/>
        </w:rPr>
        <w:t>Ordinul MS nr. 1279/2012</w:t>
      </w:r>
      <w:r w:rsidRPr="00531BE7">
        <w:rPr>
          <w:rFonts w:ascii="Arial" w:hAnsi="Arial" w:cs="Arial"/>
          <w:sz w:val="24"/>
          <w:szCs w:val="24"/>
          <w:lang w:val="ro-RO"/>
        </w:rPr>
        <w:t xml:space="preserve"> </w:t>
      </w:r>
      <w:r w:rsidRPr="00E1170F">
        <w:rPr>
          <w:rFonts w:ascii="Arial" w:hAnsi="Arial" w:cs="Arial"/>
          <w:color w:val="000000"/>
          <w:sz w:val="24"/>
          <w:szCs w:val="24"/>
          <w:shd w:val="clear" w:color="auto" w:fill="FFFFFF"/>
          <w:lang w:val="ro-RO"/>
        </w:rPr>
        <w:t>privind aprobarea Criteriilor de evaluare, a condiţiilor de funcţionare şi monitorizare a echipamentelor de tratare prin decontaminare termică la temperaturi scăzute a deşeurilor medicale periculoase</w:t>
      </w:r>
    </w:p>
    <w:p w14:paraId="0F20870E" w14:textId="0DD52C06" w:rsidR="009750CC" w:rsidRDefault="009750CC" w:rsidP="009750CC">
      <w:pPr>
        <w:pStyle w:val="ListParagraph"/>
        <w:spacing w:after="0" w:line="240" w:lineRule="auto"/>
        <w:ind w:left="1080"/>
        <w:rPr>
          <w:rFonts w:ascii="Arial" w:eastAsia="Times New Roman" w:hAnsi="Arial" w:cs="Arial"/>
          <w:b/>
          <w:sz w:val="24"/>
          <w:szCs w:val="24"/>
          <w:lang w:val="ro-RO"/>
        </w:rPr>
      </w:pPr>
      <w:hyperlink r:id="rId18" w:history="1">
        <w:r w:rsidRPr="009750CC">
          <w:rPr>
            <w:rStyle w:val="Hyperlink"/>
            <w:rFonts w:ascii="Arial" w:eastAsia="Times New Roman" w:hAnsi="Arial" w:cs="Arial"/>
            <w:b/>
            <w:sz w:val="24"/>
            <w:szCs w:val="24"/>
            <w:lang w:val="ro-RO"/>
          </w:rPr>
          <w:t>https://legislatie.just.ro/Public/DetaliiDocument/144282</w:t>
        </w:r>
      </w:hyperlink>
    </w:p>
    <w:p w14:paraId="7477E8D1" w14:textId="40AB3EC4" w:rsidR="008E61E9" w:rsidRPr="009750CC" w:rsidRDefault="008E61E9" w:rsidP="008E61E9">
      <w:pPr>
        <w:numPr>
          <w:ilvl w:val="0"/>
          <w:numId w:val="4"/>
        </w:numPr>
        <w:autoSpaceDE w:val="0"/>
        <w:autoSpaceDN w:val="0"/>
        <w:adjustRightInd w:val="0"/>
        <w:spacing w:after="0" w:line="240" w:lineRule="auto"/>
        <w:jc w:val="both"/>
        <w:rPr>
          <w:rFonts w:ascii="Arial" w:eastAsia="MS Mincho" w:hAnsi="Arial" w:cs="Arial"/>
          <w:color w:val="000000" w:themeColor="text1"/>
          <w:sz w:val="24"/>
          <w:szCs w:val="24"/>
          <w:lang w:val="ro-RO"/>
        </w:rPr>
      </w:pPr>
      <w:r w:rsidRPr="00531BE7">
        <w:rPr>
          <w:rFonts w:ascii="Arial" w:hAnsi="Arial" w:cs="Arial"/>
          <w:b/>
          <w:color w:val="000000" w:themeColor="text1"/>
          <w:sz w:val="24"/>
          <w:szCs w:val="24"/>
          <w:lang w:val="ro-RO"/>
        </w:rPr>
        <w:t>Ordinul MS nr. 1226/2012</w:t>
      </w:r>
      <w:r w:rsidRPr="00531BE7">
        <w:rPr>
          <w:rFonts w:ascii="Arial" w:hAnsi="Arial" w:cs="Arial"/>
          <w:color w:val="000000" w:themeColor="text1"/>
          <w:sz w:val="24"/>
          <w:szCs w:val="24"/>
          <w:lang w:val="ro-RO"/>
        </w:rPr>
        <w:t xml:space="preserve"> </w:t>
      </w:r>
      <w:r w:rsidRPr="003A7F4B">
        <w:rPr>
          <w:rFonts w:ascii="Arial" w:hAnsi="Arial" w:cs="Arial"/>
          <w:bCs/>
          <w:color w:val="000000" w:themeColor="text1"/>
          <w:sz w:val="24"/>
          <w:szCs w:val="24"/>
          <w:shd w:val="clear" w:color="auto" w:fill="FFFFFF"/>
          <w:lang w:val="ro-RO"/>
        </w:rPr>
        <w:t>pentru aprobarea </w:t>
      </w:r>
      <w:r>
        <w:fldChar w:fldCharType="begin"/>
      </w:r>
      <w:r w:rsidRPr="003A7F4B">
        <w:rPr>
          <w:lang w:val="ro-RO"/>
        </w:rPr>
        <w:instrText>HYPERLINK "https://legislatie.just.ro/Public/DetaliiDocumentAfis/143906"</w:instrText>
      </w:r>
      <w:r>
        <w:fldChar w:fldCharType="separate"/>
      </w:r>
      <w:r w:rsidR="007F009E" w:rsidRPr="003A7F4B">
        <w:rPr>
          <w:rStyle w:val="Hyperlink"/>
          <w:rFonts w:ascii="Arial" w:hAnsi="Arial" w:cs="Arial"/>
          <w:bCs/>
          <w:color w:val="000000" w:themeColor="text1"/>
          <w:sz w:val="24"/>
          <w:szCs w:val="24"/>
          <w:u w:val="none"/>
          <w:bdr w:val="none" w:sz="0" w:space="0" w:color="auto" w:frame="1"/>
          <w:shd w:val="clear" w:color="auto" w:fill="FFFFFF"/>
          <w:lang w:val="ro-RO"/>
        </w:rPr>
        <w:t>Normelor</w:t>
      </w:r>
      <w:r w:rsidRPr="003A7F4B">
        <w:rPr>
          <w:rStyle w:val="Hyperlink"/>
          <w:rFonts w:ascii="Arial" w:hAnsi="Arial" w:cs="Arial"/>
          <w:bCs/>
          <w:color w:val="000000" w:themeColor="text1"/>
          <w:sz w:val="24"/>
          <w:szCs w:val="24"/>
          <w:u w:val="none"/>
          <w:bdr w:val="none" w:sz="0" w:space="0" w:color="auto" w:frame="1"/>
          <w:shd w:val="clear" w:color="auto" w:fill="FFFFFF"/>
          <w:lang w:val="ro-RO"/>
        </w:rPr>
        <w:t xml:space="preserve"> tehnice</w:t>
      </w:r>
      <w:r>
        <w:fldChar w:fldCharType="end"/>
      </w:r>
      <w:r w:rsidRPr="003A7F4B">
        <w:rPr>
          <w:rFonts w:ascii="Arial" w:hAnsi="Arial" w:cs="Arial"/>
          <w:bCs/>
          <w:color w:val="000000" w:themeColor="text1"/>
          <w:sz w:val="24"/>
          <w:szCs w:val="24"/>
          <w:shd w:val="clear" w:color="auto" w:fill="FFFFFF"/>
          <w:lang w:val="ro-RO"/>
        </w:rPr>
        <w:t> privind gestionarea deșeurilor rezultate din activități medicale și a </w:t>
      </w:r>
      <w:r>
        <w:fldChar w:fldCharType="begin"/>
      </w:r>
      <w:r w:rsidRPr="003A7F4B">
        <w:rPr>
          <w:lang w:val="ro-RO"/>
        </w:rPr>
        <w:instrText>HYPERLINK "https://legislatie.just.ro/Public/DetaliiDocumentAfis/143907"</w:instrText>
      </w:r>
      <w:r>
        <w:fldChar w:fldCharType="separate"/>
      </w:r>
      <w:r w:rsidRPr="003A7F4B">
        <w:rPr>
          <w:rStyle w:val="Hyperlink"/>
          <w:rFonts w:ascii="Arial" w:hAnsi="Arial" w:cs="Arial"/>
          <w:bCs/>
          <w:color w:val="000000" w:themeColor="text1"/>
          <w:sz w:val="24"/>
          <w:szCs w:val="24"/>
          <w:u w:val="none"/>
          <w:bdr w:val="none" w:sz="0" w:space="0" w:color="auto" w:frame="1"/>
          <w:shd w:val="clear" w:color="auto" w:fill="FFFFFF"/>
          <w:lang w:val="ro-RO"/>
        </w:rPr>
        <w:t>Metodologiei</w:t>
      </w:r>
      <w:r>
        <w:fldChar w:fldCharType="end"/>
      </w:r>
      <w:r w:rsidRPr="003A7F4B">
        <w:rPr>
          <w:rFonts w:ascii="Arial" w:hAnsi="Arial" w:cs="Arial"/>
          <w:bCs/>
          <w:color w:val="000000" w:themeColor="text1"/>
          <w:sz w:val="24"/>
          <w:szCs w:val="24"/>
          <w:shd w:val="clear" w:color="auto" w:fill="FFFFFF"/>
          <w:lang w:val="ro-RO"/>
        </w:rPr>
        <w:t> de culegere a datelor pentru baza națională de date privind deșeurile rezultate din activități medicale</w:t>
      </w:r>
    </w:p>
    <w:p w14:paraId="01C451EE" w14:textId="3DF52530" w:rsidR="009750CC" w:rsidRPr="00531BE7" w:rsidRDefault="009750CC" w:rsidP="009750CC">
      <w:pPr>
        <w:autoSpaceDE w:val="0"/>
        <w:autoSpaceDN w:val="0"/>
        <w:adjustRightInd w:val="0"/>
        <w:spacing w:after="0" w:line="240" w:lineRule="auto"/>
        <w:ind w:left="1080"/>
        <w:jc w:val="both"/>
        <w:rPr>
          <w:rFonts w:ascii="Arial" w:eastAsia="MS Mincho" w:hAnsi="Arial" w:cs="Arial"/>
          <w:color w:val="000000" w:themeColor="text1"/>
          <w:sz w:val="24"/>
          <w:szCs w:val="24"/>
          <w:lang w:val="ro-RO"/>
        </w:rPr>
      </w:pPr>
      <w:hyperlink r:id="rId19" w:history="1">
        <w:r w:rsidRPr="009750CC">
          <w:rPr>
            <w:rStyle w:val="Hyperlink"/>
            <w:rFonts w:ascii="Arial" w:eastAsia="MS Mincho" w:hAnsi="Arial" w:cs="Arial"/>
            <w:sz w:val="24"/>
            <w:szCs w:val="24"/>
            <w:lang w:val="ro-RO"/>
          </w:rPr>
          <w:t>https://legislatie.just.ro/Public/DetaliiDocument/143905</w:t>
        </w:r>
      </w:hyperlink>
    </w:p>
    <w:p w14:paraId="600F7F73" w14:textId="77777777" w:rsidR="00CD01A0" w:rsidRPr="009750CC" w:rsidRDefault="00CD01A0" w:rsidP="00531BE7">
      <w:pPr>
        <w:pStyle w:val="ListParagraph"/>
        <w:numPr>
          <w:ilvl w:val="0"/>
          <w:numId w:val="4"/>
        </w:numPr>
        <w:spacing w:after="0" w:line="240" w:lineRule="auto"/>
        <w:rPr>
          <w:rFonts w:ascii="Arial" w:eastAsia="Times New Roman" w:hAnsi="Arial" w:cs="Arial"/>
          <w:b/>
          <w:color w:val="000000"/>
          <w:sz w:val="24"/>
          <w:szCs w:val="24"/>
          <w:lang w:val="ro-RO"/>
        </w:rPr>
      </w:pPr>
      <w:r w:rsidRPr="00531BE7">
        <w:rPr>
          <w:rFonts w:ascii="Arial" w:eastAsia="Times New Roman" w:hAnsi="Arial" w:cs="Arial"/>
          <w:b/>
          <w:color w:val="000000"/>
          <w:sz w:val="24"/>
          <w:szCs w:val="24"/>
          <w:lang w:val="ro-RO"/>
        </w:rPr>
        <w:t>Ordinul M</w:t>
      </w:r>
      <w:r w:rsidR="0094228C" w:rsidRPr="00531BE7">
        <w:rPr>
          <w:rFonts w:ascii="Arial" w:eastAsia="Times New Roman" w:hAnsi="Arial" w:cs="Arial"/>
          <w:b/>
          <w:color w:val="000000"/>
          <w:sz w:val="24"/>
          <w:szCs w:val="24"/>
          <w:lang w:val="ro-RO"/>
        </w:rPr>
        <w:t>.</w:t>
      </w:r>
      <w:r w:rsidRPr="00531BE7">
        <w:rPr>
          <w:rFonts w:ascii="Arial" w:eastAsia="Times New Roman" w:hAnsi="Arial" w:cs="Arial"/>
          <w:b/>
          <w:color w:val="000000"/>
          <w:sz w:val="24"/>
          <w:szCs w:val="24"/>
          <w:lang w:val="ro-RO"/>
        </w:rPr>
        <w:t>S</w:t>
      </w:r>
      <w:r w:rsidR="0094228C" w:rsidRPr="00531BE7">
        <w:rPr>
          <w:rFonts w:ascii="Arial" w:eastAsia="Times New Roman" w:hAnsi="Arial" w:cs="Arial"/>
          <w:b/>
          <w:color w:val="000000"/>
          <w:sz w:val="24"/>
          <w:szCs w:val="24"/>
          <w:lang w:val="ro-RO"/>
        </w:rPr>
        <w:t>.</w:t>
      </w:r>
      <w:r w:rsidRPr="00531BE7">
        <w:rPr>
          <w:rFonts w:ascii="Arial" w:eastAsia="Times New Roman" w:hAnsi="Arial" w:cs="Arial"/>
          <w:b/>
          <w:color w:val="000000"/>
          <w:sz w:val="24"/>
          <w:szCs w:val="24"/>
          <w:lang w:val="ro-RO"/>
        </w:rPr>
        <w:t xml:space="preserve"> 1500/2009</w:t>
      </w:r>
      <w:r w:rsidRPr="00E1170F">
        <w:rPr>
          <w:rFonts w:ascii="Arial" w:eastAsia="Times New Roman" w:hAnsi="Arial" w:cs="Arial"/>
          <w:bCs/>
          <w:color w:val="000000"/>
          <w:sz w:val="24"/>
          <w:szCs w:val="24"/>
          <w:bdr w:val="none" w:sz="0" w:space="0" w:color="auto" w:frame="1"/>
          <w:lang w:val="ro-RO"/>
        </w:rPr>
        <w:t xml:space="preserve"> privind aprobarea Regulamentului de organizare şi funcţionare a secţiilor şi compartimentelor de anestezie şi terapie intensivă din unităţile sanitare.</w:t>
      </w:r>
    </w:p>
    <w:p w14:paraId="0A91FB0C" w14:textId="154B63D7" w:rsidR="009750CC" w:rsidRPr="008E61E9" w:rsidRDefault="009750CC" w:rsidP="009750CC">
      <w:pPr>
        <w:pStyle w:val="ListParagraph"/>
        <w:spacing w:after="0" w:line="240" w:lineRule="auto"/>
        <w:ind w:left="1080"/>
        <w:rPr>
          <w:rFonts w:ascii="Arial" w:eastAsia="Times New Roman" w:hAnsi="Arial" w:cs="Arial"/>
          <w:b/>
          <w:color w:val="000000"/>
          <w:sz w:val="24"/>
          <w:szCs w:val="24"/>
          <w:lang w:val="ro-RO"/>
        </w:rPr>
      </w:pPr>
      <w:hyperlink r:id="rId20" w:history="1">
        <w:r w:rsidRPr="009750CC">
          <w:rPr>
            <w:rStyle w:val="Hyperlink"/>
            <w:rFonts w:ascii="Arial" w:eastAsia="Times New Roman" w:hAnsi="Arial" w:cs="Arial"/>
            <w:b/>
            <w:sz w:val="24"/>
            <w:szCs w:val="24"/>
            <w:lang w:val="ro-RO"/>
          </w:rPr>
          <w:t>https://legislatie.just.ro/Public/DetaliiDocument/114468</w:t>
        </w:r>
      </w:hyperlink>
    </w:p>
    <w:p w14:paraId="4D935D14" w14:textId="6C555089" w:rsidR="008E61E9" w:rsidRPr="008E61E9" w:rsidRDefault="008E61E9" w:rsidP="008E61E9">
      <w:pPr>
        <w:pStyle w:val="ListParagraph"/>
        <w:numPr>
          <w:ilvl w:val="0"/>
          <w:numId w:val="4"/>
        </w:numPr>
        <w:spacing w:after="0" w:line="240" w:lineRule="auto"/>
        <w:jc w:val="left"/>
        <w:rPr>
          <w:rFonts w:ascii="Arial" w:eastAsia="Times New Roman" w:hAnsi="Arial" w:cs="Arial"/>
          <w:b/>
          <w:color w:val="000000"/>
          <w:sz w:val="24"/>
          <w:szCs w:val="24"/>
          <w:lang w:val="ro-RO"/>
        </w:rPr>
      </w:pPr>
      <w:r w:rsidRPr="00531BE7">
        <w:rPr>
          <w:rFonts w:ascii="Arial" w:eastAsia="Times New Roman" w:hAnsi="Arial" w:cs="Arial"/>
          <w:b/>
          <w:color w:val="000000"/>
          <w:sz w:val="24"/>
          <w:szCs w:val="24"/>
          <w:lang w:val="ro-RO"/>
        </w:rPr>
        <w:t>Ordinul M.S. 1</w:t>
      </w:r>
      <w:r>
        <w:rPr>
          <w:rFonts w:ascii="Arial" w:eastAsia="Times New Roman" w:hAnsi="Arial" w:cs="Arial"/>
          <w:b/>
          <w:color w:val="000000"/>
          <w:sz w:val="24"/>
          <w:szCs w:val="24"/>
          <w:lang w:val="ro-RO"/>
        </w:rPr>
        <w:t>03</w:t>
      </w:r>
      <w:r w:rsidRPr="00531BE7">
        <w:rPr>
          <w:rFonts w:ascii="Arial" w:eastAsia="Times New Roman" w:hAnsi="Arial" w:cs="Arial"/>
          <w:b/>
          <w:color w:val="000000"/>
          <w:sz w:val="24"/>
          <w:szCs w:val="24"/>
          <w:lang w:val="ro-RO"/>
        </w:rPr>
        <w:t>0/2009</w:t>
      </w:r>
      <w:r w:rsidRPr="00E1170F">
        <w:rPr>
          <w:rFonts w:ascii="Arial" w:eastAsia="Times New Roman" w:hAnsi="Arial" w:cs="Arial"/>
          <w:bCs/>
          <w:color w:val="000000"/>
          <w:sz w:val="24"/>
          <w:szCs w:val="24"/>
          <w:bdr w:val="none" w:sz="0" w:space="0" w:color="auto" w:frame="1"/>
          <w:lang w:val="ro-RO"/>
        </w:rPr>
        <w:t xml:space="preserve"> p</w:t>
      </w:r>
      <w:r w:rsidRPr="008E61E9">
        <w:rPr>
          <w:rFonts w:ascii="Arial" w:eastAsia="Times New Roman" w:hAnsi="Arial" w:cs="Arial"/>
          <w:bCs/>
          <w:color w:val="000000"/>
          <w:sz w:val="24"/>
          <w:szCs w:val="24"/>
          <w:lang w:val="ro-RO"/>
        </w:rPr>
        <w:t>rivind aprobarea procedurilor de reglementare sanitară pentru proiectele de amplasare, amenajare, construire și pentru funcționarea obiectivelor ce desfășoară activități cu risc pentru starea de sănătate a populației</w:t>
      </w:r>
      <w:r>
        <w:rPr>
          <w:rFonts w:ascii="Arial" w:eastAsia="Times New Roman" w:hAnsi="Arial" w:cs="Arial"/>
          <w:b/>
          <w:color w:val="000000"/>
          <w:sz w:val="24"/>
          <w:szCs w:val="24"/>
          <w:lang w:val="ro-RO"/>
        </w:rPr>
        <w:t xml:space="preserve"> </w:t>
      </w:r>
      <w:hyperlink r:id="rId21" w:history="1">
        <w:r w:rsidRPr="001C5547">
          <w:rPr>
            <w:rStyle w:val="Hyperlink"/>
            <w:rFonts w:ascii="Arial" w:eastAsia="Times New Roman" w:hAnsi="Arial" w:cs="Arial"/>
            <w:b/>
            <w:sz w:val="24"/>
            <w:szCs w:val="24"/>
            <w:lang w:val="ro-RO"/>
          </w:rPr>
          <w:t>https://legislatie.just.ro/Public/DetaliiDocument/110951</w:t>
        </w:r>
      </w:hyperlink>
      <w:r>
        <w:rPr>
          <w:rFonts w:ascii="Arial" w:eastAsia="Times New Roman" w:hAnsi="Arial" w:cs="Arial"/>
          <w:b/>
          <w:color w:val="000000"/>
          <w:sz w:val="24"/>
          <w:szCs w:val="24"/>
          <w:lang w:val="ro-RO"/>
        </w:rPr>
        <w:t xml:space="preserve"> </w:t>
      </w:r>
    </w:p>
    <w:p w14:paraId="2FE6113D" w14:textId="77777777" w:rsidR="008E61E9" w:rsidRPr="009750CC" w:rsidRDefault="008E61E9" w:rsidP="008E61E9">
      <w:pPr>
        <w:pStyle w:val="ListParagraph"/>
        <w:numPr>
          <w:ilvl w:val="0"/>
          <w:numId w:val="4"/>
        </w:numPr>
        <w:spacing w:after="0" w:line="240" w:lineRule="auto"/>
        <w:rPr>
          <w:rFonts w:ascii="Arial" w:eastAsia="Times New Roman" w:hAnsi="Arial" w:cs="Arial"/>
          <w:sz w:val="24"/>
          <w:szCs w:val="24"/>
          <w:lang w:val="ro-RO"/>
        </w:rPr>
      </w:pPr>
      <w:hyperlink r:id="rId22" w:anchor="p-33912500" w:tgtFrame="_blank" w:history="1">
        <w:r w:rsidRPr="003A7F4B">
          <w:rPr>
            <w:rStyle w:val="Hyperlink"/>
            <w:rFonts w:ascii="Arial" w:hAnsi="Arial" w:cs="Arial"/>
            <w:b/>
            <w:color w:val="000000" w:themeColor="text1"/>
            <w:sz w:val="24"/>
            <w:szCs w:val="24"/>
            <w:u w:val="none"/>
            <w:lang w:val="pt-BR"/>
          </w:rPr>
          <w:t>Ordinul M.S,. nr. 1706/2007</w:t>
        </w:r>
        <w:r w:rsidRPr="003A7F4B">
          <w:rPr>
            <w:rStyle w:val="Hyperlink"/>
            <w:rFonts w:ascii="Arial" w:hAnsi="Arial" w:cs="Arial"/>
            <w:color w:val="000000" w:themeColor="text1"/>
            <w:sz w:val="24"/>
            <w:szCs w:val="24"/>
            <w:u w:val="none"/>
            <w:lang w:val="pt-BR"/>
          </w:rPr>
          <w:t xml:space="preserve"> privind conducerea şi organizarea unităţilor şi compartimentelor de primire a urgenţelo</w:t>
        </w:r>
      </w:hyperlink>
      <w:r w:rsidRPr="003A7F4B">
        <w:rPr>
          <w:rFonts w:ascii="Arial" w:hAnsi="Arial" w:cs="Arial"/>
          <w:color w:val="000000" w:themeColor="text1"/>
          <w:sz w:val="24"/>
          <w:szCs w:val="24"/>
          <w:lang w:val="pt-BR"/>
        </w:rPr>
        <w:t>r</w:t>
      </w:r>
    </w:p>
    <w:p w14:paraId="1E6B4AE3" w14:textId="6E419615" w:rsidR="009750CC" w:rsidRPr="001460D0" w:rsidRDefault="009750CC" w:rsidP="009750CC">
      <w:pPr>
        <w:pStyle w:val="ListParagraph"/>
        <w:spacing w:after="0" w:line="240" w:lineRule="auto"/>
        <w:ind w:left="1080"/>
        <w:rPr>
          <w:rFonts w:ascii="Arial" w:eastAsia="Times New Roman" w:hAnsi="Arial" w:cs="Arial"/>
          <w:sz w:val="24"/>
          <w:szCs w:val="24"/>
          <w:lang w:val="ro-RO"/>
        </w:rPr>
      </w:pPr>
      <w:hyperlink r:id="rId23" w:history="1">
        <w:r w:rsidRPr="009750CC">
          <w:rPr>
            <w:rStyle w:val="Hyperlink"/>
            <w:rFonts w:ascii="Arial" w:eastAsia="Times New Roman" w:hAnsi="Arial" w:cs="Arial"/>
            <w:sz w:val="24"/>
            <w:szCs w:val="24"/>
            <w:lang w:val="ro-RO"/>
          </w:rPr>
          <w:t>https://legislatie.just.ro/Public/DetaliiDocument/86455</w:t>
        </w:r>
      </w:hyperlink>
    </w:p>
    <w:p w14:paraId="2CB85ED4" w14:textId="77777777" w:rsidR="008E61E9" w:rsidRDefault="008E61E9" w:rsidP="008E61E9">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sz w:val="24"/>
          <w:szCs w:val="24"/>
          <w:lang w:val="ro-RO"/>
        </w:rPr>
        <w:t>Ordinul MS nr. 1343/2007</w:t>
      </w:r>
      <w:r w:rsidRPr="00531BE7">
        <w:rPr>
          <w:rFonts w:ascii="Arial" w:eastAsia="Times New Roman" w:hAnsi="Arial" w:cs="Arial"/>
          <w:color w:val="000000"/>
          <w:sz w:val="24"/>
          <w:szCs w:val="24"/>
          <w:lang w:val="ro-RO"/>
        </w:rPr>
        <w:t xml:space="preserve"> pentru aprobarea Ghidului naţional de utilizare terapeutică raţională a sângelui şi a componentelor sanguine umane</w:t>
      </w:r>
    </w:p>
    <w:p w14:paraId="251CC9D5" w14:textId="17E64AEB" w:rsidR="009750CC" w:rsidRDefault="009750CC" w:rsidP="009750CC">
      <w:pPr>
        <w:pStyle w:val="ListParagraph"/>
        <w:spacing w:after="0" w:line="240" w:lineRule="auto"/>
        <w:ind w:left="1080"/>
        <w:rPr>
          <w:rFonts w:ascii="Arial" w:eastAsia="Times New Roman" w:hAnsi="Arial" w:cs="Arial"/>
          <w:color w:val="000000"/>
          <w:sz w:val="24"/>
          <w:szCs w:val="24"/>
          <w:lang w:val="ro-RO"/>
        </w:rPr>
      </w:pPr>
      <w:hyperlink r:id="rId24" w:history="1">
        <w:r w:rsidRPr="009750CC">
          <w:rPr>
            <w:rStyle w:val="Hyperlink"/>
            <w:rFonts w:ascii="Arial" w:eastAsia="Times New Roman" w:hAnsi="Arial" w:cs="Arial"/>
            <w:sz w:val="24"/>
            <w:szCs w:val="24"/>
            <w:lang w:val="ro-RO"/>
          </w:rPr>
          <w:t>https://legislatie.just.ro/Public/DetaliiDocument/84593</w:t>
        </w:r>
      </w:hyperlink>
    </w:p>
    <w:p w14:paraId="136708DF" w14:textId="3581BEBC" w:rsidR="008E61E9" w:rsidRPr="009750CC" w:rsidRDefault="008E61E9" w:rsidP="008E61E9">
      <w:pPr>
        <w:pStyle w:val="ListParagraph"/>
        <w:numPr>
          <w:ilvl w:val="0"/>
          <w:numId w:val="4"/>
        </w:numPr>
        <w:spacing w:line="240" w:lineRule="auto"/>
        <w:rPr>
          <w:rStyle w:val="spar"/>
          <w:rFonts w:ascii="Arial" w:hAnsi="Arial" w:cs="Arial"/>
          <w:b/>
          <w:bCs/>
          <w:color w:val="000000" w:themeColor="text1"/>
          <w:sz w:val="24"/>
          <w:szCs w:val="24"/>
          <w:bdr w:val="none" w:sz="0" w:space="0" w:color="auto" w:frame="1"/>
          <w:shd w:val="clear" w:color="auto" w:fill="FFFFFF"/>
          <w:lang w:val="pt-BR"/>
        </w:rPr>
      </w:pPr>
      <w:r w:rsidRPr="003A7F4B">
        <w:rPr>
          <w:rStyle w:val="sden"/>
          <w:rFonts w:ascii="Arial" w:hAnsi="Arial" w:cs="Arial"/>
          <w:b/>
          <w:color w:val="000000" w:themeColor="text1"/>
          <w:sz w:val="24"/>
          <w:szCs w:val="24"/>
          <w:lang w:val="pt-BR"/>
        </w:rPr>
        <w:t>Ordinul M.S. nr. 1.338/2007</w:t>
      </w:r>
      <w:r w:rsidRPr="003A7F4B">
        <w:rPr>
          <w:rStyle w:val="sden"/>
          <w:rFonts w:ascii="Arial" w:hAnsi="Arial" w:cs="Arial"/>
          <w:color w:val="000000" w:themeColor="text1"/>
          <w:sz w:val="24"/>
          <w:szCs w:val="24"/>
          <w:lang w:val="pt-BR"/>
        </w:rPr>
        <w:t xml:space="preserve"> </w:t>
      </w:r>
      <w:r w:rsidRPr="003A7F4B">
        <w:rPr>
          <w:rFonts w:ascii="Arial" w:hAnsi="Arial" w:cs="Arial"/>
          <w:color w:val="000000" w:themeColor="text1"/>
          <w:sz w:val="24"/>
          <w:szCs w:val="24"/>
          <w:lang w:val="pt-BR"/>
        </w:rPr>
        <w:t xml:space="preserve"> </w:t>
      </w:r>
      <w:r w:rsidRPr="003A7F4B">
        <w:rPr>
          <w:rStyle w:val="spar"/>
          <w:rFonts w:ascii="Arial" w:hAnsi="Arial" w:cs="Arial"/>
          <w:color w:val="000000" w:themeColor="text1"/>
          <w:sz w:val="24"/>
          <w:szCs w:val="24"/>
          <w:lang w:val="pt-BR"/>
        </w:rPr>
        <w:t xml:space="preserve">pentru aprobarea </w:t>
      </w:r>
      <w:r w:rsidR="007F009E" w:rsidRPr="003A7F4B">
        <w:rPr>
          <w:rStyle w:val="spar"/>
          <w:rFonts w:ascii="Arial" w:hAnsi="Arial" w:cs="Arial"/>
          <w:color w:val="000000" w:themeColor="text1"/>
          <w:sz w:val="24"/>
          <w:szCs w:val="24"/>
          <w:lang w:val="pt-BR"/>
        </w:rPr>
        <w:t>Normelor</w:t>
      </w:r>
      <w:r w:rsidRPr="003A7F4B">
        <w:rPr>
          <w:rStyle w:val="spar"/>
          <w:rFonts w:ascii="Arial" w:hAnsi="Arial" w:cs="Arial"/>
          <w:color w:val="000000" w:themeColor="text1"/>
          <w:sz w:val="24"/>
          <w:szCs w:val="24"/>
          <w:lang w:val="pt-BR"/>
        </w:rPr>
        <w:t xml:space="preserve"> privind structura funcţională a cabinetelor medicale şi de medicină dentară</w:t>
      </w:r>
    </w:p>
    <w:p w14:paraId="6AE58E73" w14:textId="3D61599C" w:rsidR="009750CC" w:rsidRPr="003A7F4B" w:rsidRDefault="009750CC" w:rsidP="009750CC">
      <w:pPr>
        <w:pStyle w:val="ListParagraph"/>
        <w:spacing w:line="240" w:lineRule="auto"/>
        <w:ind w:left="1080"/>
        <w:rPr>
          <w:rFonts w:ascii="Arial" w:hAnsi="Arial" w:cs="Arial"/>
          <w:b/>
          <w:bCs/>
          <w:color w:val="000000" w:themeColor="text1"/>
          <w:sz w:val="24"/>
          <w:szCs w:val="24"/>
          <w:bdr w:val="none" w:sz="0" w:space="0" w:color="auto" w:frame="1"/>
          <w:shd w:val="clear" w:color="auto" w:fill="FFFFFF"/>
          <w:lang w:val="pt-BR"/>
        </w:rPr>
      </w:pPr>
      <w:hyperlink r:id="rId25" w:history="1">
        <w:r w:rsidRPr="009750CC">
          <w:rPr>
            <w:rStyle w:val="Hyperlink"/>
            <w:rFonts w:ascii="Arial" w:hAnsi="Arial" w:cs="Arial"/>
            <w:b/>
            <w:bCs/>
            <w:sz w:val="24"/>
            <w:szCs w:val="24"/>
            <w:bdr w:val="none" w:sz="0" w:space="0" w:color="auto" w:frame="1"/>
            <w:shd w:val="clear" w:color="auto" w:fill="FFFFFF"/>
            <w:lang w:val="pt-BR"/>
          </w:rPr>
          <w:t>https://legislatie.just.ro/Public/DetaliiDocument/84701</w:t>
        </w:r>
      </w:hyperlink>
    </w:p>
    <w:p w14:paraId="106302AC" w14:textId="579DE467" w:rsidR="009750CC" w:rsidRPr="009750CC" w:rsidRDefault="00ED6D81" w:rsidP="009750CC">
      <w:pPr>
        <w:pStyle w:val="ListParagraph"/>
        <w:numPr>
          <w:ilvl w:val="0"/>
          <w:numId w:val="4"/>
        </w:numPr>
        <w:spacing w:after="0" w:line="240" w:lineRule="auto"/>
        <w:rPr>
          <w:rStyle w:val="shdr"/>
          <w:rFonts w:ascii="Arial" w:eastAsia="Times New Roman" w:hAnsi="Arial" w:cs="Arial"/>
          <w:color w:val="000000" w:themeColor="text1"/>
          <w:sz w:val="24"/>
          <w:szCs w:val="24"/>
          <w:lang w:val="ro-RO"/>
        </w:rPr>
      </w:pPr>
      <w:r w:rsidRPr="00531BE7">
        <w:rPr>
          <w:rFonts w:ascii="Arial" w:eastAsia="Times New Roman" w:hAnsi="Arial" w:cs="Arial"/>
          <w:b/>
          <w:color w:val="000000" w:themeColor="text1"/>
          <w:sz w:val="24"/>
          <w:szCs w:val="24"/>
          <w:lang w:val="ro-RO" w:eastAsia="ro-RO"/>
        </w:rPr>
        <w:t>Ordinul</w:t>
      </w:r>
      <w:r w:rsidR="006D6927" w:rsidRPr="00531BE7">
        <w:rPr>
          <w:rFonts w:ascii="Arial" w:eastAsia="Times New Roman" w:hAnsi="Arial" w:cs="Arial"/>
          <w:b/>
          <w:color w:val="000000" w:themeColor="text1"/>
          <w:sz w:val="24"/>
          <w:szCs w:val="24"/>
          <w:lang w:val="ro-RO" w:eastAsia="ro-RO"/>
        </w:rPr>
        <w:t xml:space="preserve"> M.S. </w:t>
      </w:r>
      <w:r w:rsidRPr="00531BE7">
        <w:rPr>
          <w:rFonts w:ascii="Arial" w:eastAsia="Times New Roman" w:hAnsi="Arial" w:cs="Arial"/>
          <w:b/>
          <w:color w:val="000000" w:themeColor="text1"/>
          <w:sz w:val="24"/>
          <w:szCs w:val="24"/>
          <w:lang w:val="ro-RO" w:eastAsia="ro-RO"/>
        </w:rPr>
        <w:t>nr. 1.301/2007</w:t>
      </w:r>
      <w:r w:rsidR="006D6927" w:rsidRPr="00531BE7">
        <w:rPr>
          <w:rFonts w:ascii="Arial" w:eastAsia="Times New Roman" w:hAnsi="Arial" w:cs="Arial"/>
          <w:color w:val="000000" w:themeColor="text1"/>
          <w:sz w:val="24"/>
          <w:szCs w:val="24"/>
          <w:lang w:val="ro-RO" w:eastAsia="ro-RO"/>
        </w:rPr>
        <w:t xml:space="preserve"> </w:t>
      </w:r>
      <w:r w:rsidR="006D6927" w:rsidRPr="003A7F4B">
        <w:rPr>
          <w:rStyle w:val="shdr"/>
          <w:rFonts w:ascii="Arial" w:hAnsi="Arial" w:cs="Arial"/>
          <w:bCs/>
          <w:color w:val="000000" w:themeColor="text1"/>
          <w:sz w:val="24"/>
          <w:szCs w:val="24"/>
          <w:bdr w:val="none" w:sz="0" w:space="0" w:color="auto" w:frame="1"/>
          <w:shd w:val="clear" w:color="auto" w:fill="FFFFFF"/>
          <w:lang w:val="pt-BR"/>
        </w:rPr>
        <w:t>pentru aprobarea </w:t>
      </w:r>
      <w:r w:rsidR="00A9091B">
        <w:fldChar w:fldCharType="begin"/>
      </w:r>
      <w:r w:rsidR="00A9091B" w:rsidRPr="003A7F4B">
        <w:rPr>
          <w:lang w:val="pt-BR"/>
        </w:rPr>
        <w:instrText>HYPERLINK "https://legislatie.just.ro/Public/DetaliiDocumentAfis/223952"</w:instrText>
      </w:r>
      <w:r w:rsidR="00A9091B">
        <w:fldChar w:fldCharType="separate"/>
      </w:r>
      <w:r w:rsidR="007F009E" w:rsidRPr="003A7F4B">
        <w:rPr>
          <w:rStyle w:val="Hyperlink"/>
          <w:rFonts w:ascii="Arial" w:hAnsi="Arial" w:cs="Arial"/>
          <w:bCs/>
          <w:color w:val="000000" w:themeColor="text1"/>
          <w:sz w:val="24"/>
          <w:szCs w:val="24"/>
          <w:u w:val="none"/>
          <w:bdr w:val="none" w:sz="0" w:space="0" w:color="auto" w:frame="1"/>
          <w:shd w:val="clear" w:color="auto" w:fill="FFFFFF"/>
          <w:lang w:val="pt-BR"/>
        </w:rPr>
        <w:t>Normelor</w:t>
      </w:r>
      <w:r w:rsidR="00A9091B">
        <w:fldChar w:fldCharType="end"/>
      </w:r>
      <w:r w:rsidR="006D6927" w:rsidRPr="003A7F4B">
        <w:rPr>
          <w:rStyle w:val="shdr"/>
          <w:rFonts w:ascii="Arial" w:hAnsi="Arial" w:cs="Arial"/>
          <w:bCs/>
          <w:color w:val="000000" w:themeColor="text1"/>
          <w:sz w:val="24"/>
          <w:szCs w:val="24"/>
          <w:bdr w:val="none" w:sz="0" w:space="0" w:color="auto" w:frame="1"/>
          <w:shd w:val="clear" w:color="auto" w:fill="FFFFFF"/>
          <w:lang w:val="pt-BR"/>
        </w:rPr>
        <w:t> privind funcționarea laboratoarelor de analize medicale</w:t>
      </w:r>
    </w:p>
    <w:p w14:paraId="1F068415" w14:textId="434AC3AF" w:rsidR="009750CC" w:rsidRPr="009750CC" w:rsidRDefault="009750CC" w:rsidP="009750CC">
      <w:pPr>
        <w:pStyle w:val="ListParagraph"/>
        <w:spacing w:after="0" w:line="240" w:lineRule="auto"/>
        <w:ind w:left="1080"/>
        <w:rPr>
          <w:rStyle w:val="shdr"/>
          <w:rFonts w:ascii="Arial" w:eastAsia="Times New Roman" w:hAnsi="Arial" w:cs="Arial"/>
          <w:color w:val="000000" w:themeColor="text1"/>
          <w:sz w:val="24"/>
          <w:szCs w:val="24"/>
          <w:lang w:val="ro-RO"/>
        </w:rPr>
      </w:pPr>
      <w:hyperlink r:id="rId26" w:history="1">
        <w:r w:rsidRPr="009750CC">
          <w:rPr>
            <w:rStyle w:val="Hyperlink"/>
            <w:rFonts w:ascii="Arial" w:eastAsia="Times New Roman" w:hAnsi="Arial" w:cs="Arial"/>
            <w:sz w:val="24"/>
            <w:szCs w:val="24"/>
            <w:lang w:val="ro-RO"/>
          </w:rPr>
          <w:t>https://legislatie.just.ro/Public/DetaliiDocument/256237</w:t>
        </w:r>
      </w:hyperlink>
    </w:p>
    <w:p w14:paraId="43C90243" w14:textId="41F5D04E" w:rsidR="008E61E9" w:rsidRPr="009750CC" w:rsidRDefault="008E61E9" w:rsidP="008E61E9">
      <w:pPr>
        <w:pStyle w:val="ListParagraph"/>
        <w:numPr>
          <w:ilvl w:val="0"/>
          <w:numId w:val="4"/>
        </w:numPr>
        <w:spacing w:after="0" w:line="240" w:lineRule="auto"/>
        <w:rPr>
          <w:rStyle w:val="spar"/>
          <w:rFonts w:ascii="Arial" w:eastAsia="Times New Roman" w:hAnsi="Arial" w:cs="Arial"/>
          <w:sz w:val="24"/>
          <w:szCs w:val="24"/>
          <w:lang w:val="ro-RO"/>
        </w:rPr>
      </w:pPr>
      <w:r w:rsidRPr="003A7F4B">
        <w:rPr>
          <w:rStyle w:val="sden"/>
          <w:rFonts w:ascii="Arial" w:hAnsi="Arial" w:cs="Arial"/>
          <w:b/>
          <w:bCs/>
          <w:color w:val="000000" w:themeColor="text1"/>
          <w:sz w:val="24"/>
          <w:szCs w:val="24"/>
          <w:bdr w:val="none" w:sz="0" w:space="0" w:color="auto" w:frame="1"/>
          <w:shd w:val="clear" w:color="auto" w:fill="FFFFFF"/>
          <w:lang w:val="pt-BR"/>
        </w:rPr>
        <w:t xml:space="preserve">Ordinul M.S. nr. 1.232/2006 </w:t>
      </w:r>
      <w:r w:rsidRPr="003A7F4B">
        <w:rPr>
          <w:rStyle w:val="spar"/>
          <w:rFonts w:ascii="Arial" w:hAnsi="Arial" w:cs="Arial"/>
          <w:color w:val="000000" w:themeColor="text1"/>
          <w:sz w:val="24"/>
          <w:szCs w:val="24"/>
          <w:bdr w:val="none" w:sz="0" w:space="0" w:color="auto" w:frame="1"/>
          <w:shd w:val="clear" w:color="auto" w:fill="FFFFFF"/>
          <w:lang w:val="pt-BR"/>
        </w:rPr>
        <w:t xml:space="preserve">pentru aprobarea </w:t>
      </w:r>
      <w:r w:rsidR="007F009E" w:rsidRPr="003A7F4B">
        <w:rPr>
          <w:rStyle w:val="spar"/>
          <w:rFonts w:ascii="Arial" w:hAnsi="Arial" w:cs="Arial"/>
          <w:color w:val="000000" w:themeColor="text1"/>
          <w:sz w:val="24"/>
          <w:szCs w:val="24"/>
          <w:bdr w:val="none" w:sz="0" w:space="0" w:color="auto" w:frame="1"/>
          <w:shd w:val="clear" w:color="auto" w:fill="FFFFFF"/>
          <w:lang w:val="pt-BR"/>
        </w:rPr>
        <w:t>Normelor</w:t>
      </w:r>
      <w:r w:rsidRPr="003A7F4B">
        <w:rPr>
          <w:rStyle w:val="spar"/>
          <w:rFonts w:ascii="Arial" w:hAnsi="Arial" w:cs="Arial"/>
          <w:color w:val="000000" w:themeColor="text1"/>
          <w:sz w:val="24"/>
          <w:szCs w:val="24"/>
          <w:bdr w:val="none" w:sz="0" w:space="0" w:color="auto" w:frame="1"/>
          <w:shd w:val="clear" w:color="auto" w:fill="FFFFFF"/>
          <w:lang w:val="pt-BR"/>
        </w:rPr>
        <w:t xml:space="preserve"> privind suspendarea activităţii spitalelor care nu respectă condiţiile prevăzute de autorizaţia sanitară de funcţionare</w:t>
      </w:r>
    </w:p>
    <w:p w14:paraId="5B3590CB" w14:textId="2030B8C2" w:rsidR="009750CC" w:rsidRPr="001460D0" w:rsidRDefault="009750CC" w:rsidP="009750CC">
      <w:pPr>
        <w:pStyle w:val="ListParagraph"/>
        <w:spacing w:after="0" w:line="240" w:lineRule="auto"/>
        <w:ind w:left="1080"/>
        <w:rPr>
          <w:rFonts w:ascii="Arial" w:eastAsia="Times New Roman" w:hAnsi="Arial" w:cs="Arial"/>
          <w:sz w:val="24"/>
          <w:szCs w:val="24"/>
          <w:lang w:val="ro-RO"/>
        </w:rPr>
      </w:pPr>
      <w:hyperlink r:id="rId27" w:history="1">
        <w:r w:rsidRPr="009750CC">
          <w:rPr>
            <w:rStyle w:val="Hyperlink"/>
            <w:rFonts w:ascii="Arial" w:eastAsia="Times New Roman" w:hAnsi="Arial" w:cs="Arial"/>
            <w:sz w:val="24"/>
            <w:szCs w:val="24"/>
            <w:lang w:val="ro-RO"/>
          </w:rPr>
          <w:t>https://legislatie.just.ro/Public/DetaliiDocument/76098</w:t>
        </w:r>
      </w:hyperlink>
    </w:p>
    <w:p w14:paraId="45F0EA29" w14:textId="0A04994D" w:rsidR="001262E7" w:rsidRDefault="00CD51D7" w:rsidP="00531BE7">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sz w:val="24"/>
          <w:szCs w:val="24"/>
          <w:lang w:val="ro-RO"/>
        </w:rPr>
        <w:t>Ordinul  MS</w:t>
      </w:r>
      <w:r w:rsidR="001262E7" w:rsidRPr="00531BE7">
        <w:rPr>
          <w:rFonts w:ascii="Arial" w:eastAsia="Times New Roman" w:hAnsi="Arial" w:cs="Arial"/>
          <w:b/>
          <w:color w:val="000000"/>
          <w:sz w:val="24"/>
          <w:szCs w:val="24"/>
          <w:lang w:val="ro-RO"/>
        </w:rPr>
        <w:t xml:space="preserve"> nr. 1228/2006</w:t>
      </w:r>
      <w:r w:rsidR="001262E7" w:rsidRPr="00531BE7">
        <w:rPr>
          <w:rFonts w:ascii="Arial" w:eastAsia="Times New Roman" w:hAnsi="Arial" w:cs="Arial"/>
          <w:color w:val="000000"/>
          <w:sz w:val="24"/>
          <w:szCs w:val="24"/>
          <w:lang w:val="ro-RO"/>
        </w:rPr>
        <w:t xml:space="preserve"> pentru aprobarea </w:t>
      </w:r>
      <w:r w:rsidR="007F009E">
        <w:rPr>
          <w:rFonts w:ascii="Arial" w:eastAsia="Times New Roman" w:hAnsi="Arial" w:cs="Arial"/>
          <w:color w:val="000000"/>
          <w:sz w:val="24"/>
          <w:szCs w:val="24"/>
          <w:lang w:val="ro-RO"/>
        </w:rPr>
        <w:t>Normelor</w:t>
      </w:r>
      <w:r w:rsidR="001262E7" w:rsidRPr="00531BE7">
        <w:rPr>
          <w:rFonts w:ascii="Arial" w:eastAsia="Times New Roman" w:hAnsi="Arial" w:cs="Arial"/>
          <w:color w:val="000000"/>
          <w:sz w:val="24"/>
          <w:szCs w:val="24"/>
          <w:lang w:val="ro-RO"/>
        </w:rPr>
        <w:t xml:space="preserve"> privind organizarea sistemului de  hemovigilenţă, de asigurare a trasabilităţii, precum şi a Regulamentului privind sistemul de înregistrare şi raportare în  cazul apariţiei de incidente şi reacţii adverse severe legate de colecta şi administrarea de sânge şi de componente sanguine umane</w:t>
      </w:r>
    </w:p>
    <w:p w14:paraId="2BBAED86" w14:textId="0A9B386B" w:rsidR="009750CC" w:rsidRDefault="009750CC" w:rsidP="009750CC">
      <w:pPr>
        <w:pStyle w:val="ListParagraph"/>
        <w:spacing w:after="0" w:line="240" w:lineRule="auto"/>
        <w:ind w:left="1080"/>
        <w:rPr>
          <w:rFonts w:ascii="Arial" w:eastAsia="Times New Roman" w:hAnsi="Arial" w:cs="Arial"/>
          <w:color w:val="000000"/>
          <w:sz w:val="24"/>
          <w:szCs w:val="24"/>
          <w:lang w:val="ro-RO"/>
        </w:rPr>
      </w:pPr>
      <w:hyperlink r:id="rId28" w:history="1">
        <w:r w:rsidRPr="009750CC">
          <w:rPr>
            <w:rStyle w:val="Hyperlink"/>
            <w:rFonts w:ascii="Arial" w:eastAsia="Times New Roman" w:hAnsi="Arial" w:cs="Arial"/>
            <w:sz w:val="24"/>
            <w:szCs w:val="24"/>
            <w:lang w:val="ro-RO"/>
          </w:rPr>
          <w:t>https://legislatie.just.ro/Public/DetaliiDocument/76174</w:t>
        </w:r>
      </w:hyperlink>
    </w:p>
    <w:p w14:paraId="1E3D5897" w14:textId="776881FA" w:rsidR="008E61E9" w:rsidRPr="009750CC" w:rsidRDefault="008E61E9" w:rsidP="008E61E9">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sz w:val="24"/>
          <w:szCs w:val="24"/>
          <w:lang w:val="ro-RO"/>
        </w:rPr>
        <w:t>Ordinul MS nr. 1227/2006</w:t>
      </w:r>
      <w:r w:rsidRPr="003A7F4B">
        <w:rPr>
          <w:rFonts w:ascii="Arial" w:hAnsi="Arial" w:cs="Arial"/>
          <w:color w:val="000000"/>
          <w:sz w:val="24"/>
          <w:szCs w:val="24"/>
          <w:shd w:val="clear" w:color="auto" w:fill="FFFFFF"/>
          <w:lang w:val="pt-BR"/>
        </w:rPr>
        <w:t xml:space="preserve"> pentru aprobarea </w:t>
      </w:r>
      <w:r w:rsidR="007F009E" w:rsidRPr="003A7F4B">
        <w:rPr>
          <w:rFonts w:ascii="Arial" w:hAnsi="Arial" w:cs="Arial"/>
          <w:color w:val="000000"/>
          <w:sz w:val="24"/>
          <w:szCs w:val="24"/>
          <w:shd w:val="clear" w:color="auto" w:fill="FFFFFF"/>
          <w:lang w:val="pt-BR"/>
        </w:rPr>
        <w:t>Normelor</w:t>
      </w:r>
      <w:r w:rsidRPr="003A7F4B">
        <w:rPr>
          <w:rFonts w:ascii="Arial" w:hAnsi="Arial" w:cs="Arial"/>
          <w:color w:val="000000"/>
          <w:sz w:val="24"/>
          <w:szCs w:val="24"/>
          <w:shd w:val="clear" w:color="auto" w:fill="FFFFFF"/>
          <w:lang w:val="pt-BR"/>
        </w:rPr>
        <w:t xml:space="preserve"> privind transfuzia autologă</w:t>
      </w:r>
    </w:p>
    <w:p w14:paraId="5993DFB9" w14:textId="44EB4085" w:rsidR="009750CC" w:rsidRPr="00531BE7" w:rsidRDefault="009750CC" w:rsidP="009750CC">
      <w:pPr>
        <w:pStyle w:val="ListParagraph"/>
        <w:spacing w:after="0" w:line="240" w:lineRule="auto"/>
        <w:ind w:left="1080"/>
        <w:rPr>
          <w:rFonts w:ascii="Arial" w:eastAsia="Times New Roman" w:hAnsi="Arial" w:cs="Arial"/>
          <w:color w:val="000000"/>
          <w:sz w:val="24"/>
          <w:szCs w:val="24"/>
          <w:lang w:val="ro-RO"/>
        </w:rPr>
      </w:pPr>
      <w:hyperlink r:id="rId29" w:history="1">
        <w:r w:rsidRPr="009750CC">
          <w:rPr>
            <w:rStyle w:val="Hyperlink"/>
            <w:rFonts w:ascii="Arial" w:eastAsia="Times New Roman" w:hAnsi="Arial" w:cs="Arial"/>
            <w:sz w:val="24"/>
            <w:szCs w:val="24"/>
            <w:lang w:val="ro-RO"/>
          </w:rPr>
          <w:t>https://legislatie.just.ro/Public/DetaliiDocument/76255</w:t>
        </w:r>
      </w:hyperlink>
    </w:p>
    <w:p w14:paraId="293C5662" w14:textId="223D3195" w:rsidR="008E61E9" w:rsidRDefault="008E61E9" w:rsidP="008E61E9">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sz w:val="24"/>
          <w:szCs w:val="24"/>
          <w:lang w:val="ro-RO"/>
        </w:rPr>
        <w:t>Ordinul  MS nr. 1226/2006</w:t>
      </w:r>
      <w:r w:rsidRPr="00531BE7">
        <w:rPr>
          <w:rFonts w:ascii="Arial" w:eastAsia="Times New Roman" w:hAnsi="Arial" w:cs="Arial"/>
          <w:color w:val="000000"/>
          <w:sz w:val="24"/>
          <w:szCs w:val="24"/>
          <w:lang w:val="ro-RO"/>
        </w:rPr>
        <w:t xml:space="preserve"> pentru aprobarea </w:t>
      </w:r>
      <w:r w:rsidR="007F009E">
        <w:rPr>
          <w:rFonts w:ascii="Arial" w:eastAsia="Times New Roman" w:hAnsi="Arial" w:cs="Arial"/>
          <w:color w:val="000000"/>
          <w:sz w:val="24"/>
          <w:szCs w:val="24"/>
          <w:lang w:val="ro-RO"/>
        </w:rPr>
        <w:t>Normelor</w:t>
      </w:r>
      <w:r w:rsidRPr="00531BE7">
        <w:rPr>
          <w:rFonts w:ascii="Arial" w:eastAsia="Times New Roman" w:hAnsi="Arial" w:cs="Arial"/>
          <w:color w:val="000000"/>
          <w:sz w:val="24"/>
          <w:szCs w:val="24"/>
          <w:lang w:val="ro-RO"/>
        </w:rPr>
        <w:t xml:space="preserve"> privind colecta, controlul biologic, prepararea, conservarea, distribuţia şi transportul sângelui şi componentelor sanguine umane</w:t>
      </w:r>
    </w:p>
    <w:p w14:paraId="773E3040" w14:textId="6B0473DE" w:rsidR="009750CC" w:rsidRPr="00531BE7" w:rsidRDefault="009750CC" w:rsidP="009750CC">
      <w:pPr>
        <w:pStyle w:val="ListParagraph"/>
        <w:spacing w:after="0" w:line="240" w:lineRule="auto"/>
        <w:ind w:left="1080"/>
        <w:rPr>
          <w:rFonts w:ascii="Arial" w:eastAsia="Times New Roman" w:hAnsi="Arial" w:cs="Arial"/>
          <w:color w:val="000000"/>
          <w:sz w:val="24"/>
          <w:szCs w:val="24"/>
          <w:lang w:val="ro-RO"/>
        </w:rPr>
      </w:pPr>
      <w:hyperlink r:id="rId30" w:history="1">
        <w:r w:rsidRPr="009750CC">
          <w:rPr>
            <w:rStyle w:val="Hyperlink"/>
            <w:rFonts w:ascii="Arial" w:eastAsia="Times New Roman" w:hAnsi="Arial" w:cs="Arial"/>
            <w:sz w:val="24"/>
            <w:szCs w:val="24"/>
            <w:lang w:val="ro-RO"/>
          </w:rPr>
          <w:t>https://legislatie.just.ro/Public/DetaliiDocument/76234</w:t>
        </w:r>
      </w:hyperlink>
    </w:p>
    <w:p w14:paraId="185B3880" w14:textId="4B72E9B3" w:rsidR="008E61E9" w:rsidRDefault="008E61E9" w:rsidP="008E61E9">
      <w:pPr>
        <w:pStyle w:val="ListParagraph"/>
        <w:numPr>
          <w:ilvl w:val="0"/>
          <w:numId w:val="4"/>
        </w:numPr>
        <w:spacing w:after="0" w:line="240" w:lineRule="auto"/>
        <w:rPr>
          <w:rFonts w:ascii="Arial" w:eastAsia="Times New Roman" w:hAnsi="Arial" w:cs="Arial"/>
          <w:color w:val="000000"/>
          <w:sz w:val="24"/>
          <w:szCs w:val="24"/>
          <w:lang w:val="ro-RO"/>
        </w:rPr>
      </w:pPr>
      <w:r w:rsidRPr="00531BE7">
        <w:rPr>
          <w:rFonts w:ascii="Arial" w:eastAsia="Times New Roman" w:hAnsi="Arial" w:cs="Arial"/>
          <w:b/>
          <w:color w:val="000000"/>
          <w:sz w:val="24"/>
          <w:szCs w:val="24"/>
          <w:lang w:val="ro-RO"/>
        </w:rPr>
        <w:t>Ordinul M</w:t>
      </w:r>
      <w:r>
        <w:rPr>
          <w:rFonts w:ascii="Arial" w:eastAsia="Times New Roman" w:hAnsi="Arial" w:cs="Arial"/>
          <w:b/>
          <w:color w:val="000000"/>
          <w:sz w:val="24"/>
          <w:szCs w:val="24"/>
          <w:lang w:val="ro-RO"/>
        </w:rPr>
        <w:t>.</w:t>
      </w:r>
      <w:r w:rsidRPr="00531BE7">
        <w:rPr>
          <w:rFonts w:ascii="Arial" w:eastAsia="Times New Roman" w:hAnsi="Arial" w:cs="Arial"/>
          <w:b/>
          <w:color w:val="000000"/>
          <w:sz w:val="24"/>
          <w:szCs w:val="24"/>
          <w:lang w:val="ro-RO"/>
        </w:rPr>
        <w:t>S</w:t>
      </w:r>
      <w:r>
        <w:rPr>
          <w:rFonts w:ascii="Arial" w:eastAsia="Times New Roman" w:hAnsi="Arial" w:cs="Arial"/>
          <w:b/>
          <w:color w:val="000000"/>
          <w:sz w:val="24"/>
          <w:szCs w:val="24"/>
          <w:lang w:val="ro-RO"/>
        </w:rPr>
        <w:t>.</w:t>
      </w:r>
      <w:r w:rsidRPr="00531BE7">
        <w:rPr>
          <w:rFonts w:ascii="Arial" w:eastAsia="Times New Roman" w:hAnsi="Arial" w:cs="Arial"/>
          <w:b/>
          <w:color w:val="000000"/>
          <w:sz w:val="24"/>
          <w:szCs w:val="24"/>
          <w:lang w:val="ro-RO"/>
        </w:rPr>
        <w:t xml:space="preserve"> nr. 914/2006</w:t>
      </w:r>
      <w:r w:rsidRPr="00531BE7">
        <w:rPr>
          <w:rFonts w:ascii="Arial" w:eastAsia="Times New Roman" w:hAnsi="Arial" w:cs="Arial"/>
          <w:color w:val="000000"/>
          <w:sz w:val="24"/>
          <w:szCs w:val="24"/>
          <w:lang w:val="ro-RO"/>
        </w:rPr>
        <w:t xml:space="preserve"> pentru aprobarea </w:t>
      </w:r>
      <w:r w:rsidR="007F009E">
        <w:rPr>
          <w:rFonts w:ascii="Arial" w:eastAsia="Times New Roman" w:hAnsi="Arial" w:cs="Arial"/>
          <w:color w:val="000000"/>
          <w:sz w:val="24"/>
          <w:szCs w:val="24"/>
          <w:lang w:val="ro-RO"/>
        </w:rPr>
        <w:t>Normelor</w:t>
      </w:r>
      <w:r w:rsidRPr="00531BE7">
        <w:rPr>
          <w:rFonts w:ascii="Arial" w:eastAsia="Times New Roman" w:hAnsi="Arial" w:cs="Arial"/>
          <w:color w:val="000000"/>
          <w:sz w:val="24"/>
          <w:szCs w:val="24"/>
          <w:lang w:val="ro-RO"/>
        </w:rPr>
        <w:t xml:space="preserve"> privind condiţiile pe care trebuie să le îndeplinească un spital în vederea obţinerii autorizaţiei sanitare de funcţionare;</w:t>
      </w:r>
    </w:p>
    <w:p w14:paraId="3AAA7D7C" w14:textId="6BB8D8BC" w:rsidR="00693BC5" w:rsidRPr="00531BE7" w:rsidRDefault="00693BC5" w:rsidP="00693BC5">
      <w:pPr>
        <w:pStyle w:val="ListParagraph"/>
        <w:spacing w:after="0" w:line="240" w:lineRule="auto"/>
        <w:ind w:left="1080"/>
        <w:rPr>
          <w:rFonts w:ascii="Arial" w:eastAsia="Times New Roman" w:hAnsi="Arial" w:cs="Arial"/>
          <w:color w:val="000000"/>
          <w:sz w:val="24"/>
          <w:szCs w:val="24"/>
          <w:lang w:val="ro-RO"/>
        </w:rPr>
      </w:pPr>
      <w:hyperlink r:id="rId31" w:history="1">
        <w:r w:rsidRPr="00693BC5">
          <w:rPr>
            <w:rStyle w:val="Hyperlink"/>
            <w:rFonts w:ascii="Arial" w:eastAsia="Times New Roman" w:hAnsi="Arial" w:cs="Arial"/>
            <w:sz w:val="24"/>
            <w:szCs w:val="24"/>
            <w:lang w:val="ro-RO"/>
          </w:rPr>
          <w:t>https://legislatie.just.ro/Public/DetaliiDocument/74284</w:t>
        </w:r>
      </w:hyperlink>
    </w:p>
    <w:p w14:paraId="184C64C1" w14:textId="77777777" w:rsidR="00BF24AA" w:rsidRPr="00531BE7" w:rsidRDefault="00BF24AA" w:rsidP="00531BE7">
      <w:pPr>
        <w:spacing w:after="0" w:line="240" w:lineRule="auto"/>
        <w:rPr>
          <w:rFonts w:ascii="Arial" w:eastAsia="Times New Roman" w:hAnsi="Arial" w:cs="Arial"/>
          <w:b/>
          <w:sz w:val="24"/>
          <w:szCs w:val="24"/>
          <w:lang w:val="ro-RO"/>
        </w:rPr>
      </w:pPr>
    </w:p>
    <w:p w14:paraId="4FD216BE" w14:textId="77777777" w:rsidR="001460D0" w:rsidRDefault="001460D0">
      <w:pPr>
        <w:rPr>
          <w:rFonts w:ascii="Arial" w:eastAsia="Times New Roman" w:hAnsi="Arial" w:cs="Arial"/>
          <w:b/>
          <w:sz w:val="24"/>
          <w:szCs w:val="24"/>
          <w:lang w:val="ro-RO"/>
        </w:rPr>
      </w:pPr>
      <w:r>
        <w:rPr>
          <w:rFonts w:ascii="Arial" w:eastAsia="Times New Roman" w:hAnsi="Arial" w:cs="Arial"/>
          <w:b/>
          <w:sz w:val="24"/>
          <w:szCs w:val="24"/>
          <w:lang w:val="ro-RO"/>
        </w:rPr>
        <w:br w:type="page"/>
      </w:r>
    </w:p>
    <w:p w14:paraId="45C20C3E" w14:textId="49F2F273" w:rsidR="00CD01A0" w:rsidRPr="00531BE7" w:rsidRDefault="001460D0" w:rsidP="00531BE7">
      <w:pPr>
        <w:spacing w:after="0" w:line="240" w:lineRule="auto"/>
        <w:rPr>
          <w:rFonts w:ascii="Arial" w:eastAsia="Times New Roman" w:hAnsi="Arial" w:cs="Arial"/>
          <w:b/>
          <w:sz w:val="24"/>
          <w:szCs w:val="24"/>
          <w:lang w:val="ro-RO"/>
        </w:rPr>
      </w:pPr>
      <w:r w:rsidRPr="001460D0">
        <w:rPr>
          <w:rFonts w:ascii="Arial" w:eastAsia="Times New Roman" w:hAnsi="Arial" w:cs="Arial"/>
          <w:b/>
          <w:color w:val="4F81BD" w:themeColor="accent1"/>
          <w:sz w:val="24"/>
          <w:szCs w:val="24"/>
          <w:lang w:val="ro-RO"/>
        </w:rPr>
        <w:lastRenderedPageBreak/>
        <w:t>Bomboana cu +</w:t>
      </w:r>
      <w:r>
        <w:rPr>
          <w:rFonts w:ascii="Arial" w:eastAsia="Times New Roman" w:hAnsi="Arial" w:cs="Arial"/>
          <w:b/>
          <w:color w:val="4F81BD" w:themeColor="accent1"/>
          <w:sz w:val="24"/>
          <w:szCs w:val="24"/>
          <w:lang w:val="ro-RO"/>
        </w:rPr>
        <w:br/>
      </w:r>
      <w:r w:rsidR="00116E11" w:rsidRPr="00531BE7">
        <w:rPr>
          <w:rFonts w:ascii="Arial" w:eastAsia="Times New Roman" w:hAnsi="Arial" w:cs="Arial"/>
          <w:b/>
          <w:sz w:val="24"/>
          <w:szCs w:val="24"/>
          <w:lang w:val="ro-RO"/>
        </w:rPr>
        <w:t>MEDIU</w:t>
      </w:r>
    </w:p>
    <w:p w14:paraId="55666B61" w14:textId="77777777" w:rsidR="007F009E" w:rsidRDefault="007F009E" w:rsidP="007F009E">
      <w:pPr>
        <w:pStyle w:val="ListParagraph"/>
        <w:numPr>
          <w:ilvl w:val="0"/>
          <w:numId w:val="7"/>
        </w:numPr>
        <w:spacing w:after="0" w:line="240" w:lineRule="auto"/>
        <w:rPr>
          <w:rFonts w:ascii="Arial" w:hAnsi="Arial" w:cs="Arial"/>
          <w:sz w:val="24"/>
          <w:szCs w:val="24"/>
          <w:lang w:val="ro-RO"/>
        </w:rPr>
      </w:pPr>
      <w:r w:rsidRPr="00531BE7">
        <w:rPr>
          <w:rFonts w:ascii="Arial" w:hAnsi="Arial" w:cs="Arial"/>
          <w:b/>
          <w:sz w:val="24"/>
          <w:szCs w:val="24"/>
          <w:lang w:val="ro-RO"/>
        </w:rPr>
        <w:t>HG nr. 971/2023</w:t>
      </w:r>
      <w:r w:rsidRPr="00531BE7">
        <w:rPr>
          <w:rFonts w:ascii="Arial" w:hAnsi="Arial" w:cs="Arial"/>
          <w:sz w:val="24"/>
          <w:szCs w:val="24"/>
          <w:lang w:val="ro-RO"/>
        </w:rPr>
        <w:t xml:space="preserve"> pentru aprobarea </w:t>
      </w:r>
      <w:r>
        <w:rPr>
          <w:rFonts w:ascii="Arial" w:hAnsi="Arial" w:cs="Arial"/>
          <w:sz w:val="24"/>
          <w:szCs w:val="24"/>
          <w:lang w:val="ro-RO"/>
        </w:rPr>
        <w:t>Normelor</w:t>
      </w:r>
      <w:r w:rsidRPr="00531BE7">
        <w:rPr>
          <w:rFonts w:ascii="Arial" w:hAnsi="Arial" w:cs="Arial"/>
          <w:sz w:val="24"/>
          <w:szCs w:val="24"/>
          <w:lang w:val="ro-RO"/>
        </w:rPr>
        <w:t xml:space="preserve"> de supraveghere, monitorizare şi inspecţie sanitară a calităţii apei potabile;</w:t>
      </w:r>
    </w:p>
    <w:p w14:paraId="4B9D53B6" w14:textId="4ED7D1E8" w:rsidR="00693BC5" w:rsidRPr="00531BE7" w:rsidRDefault="00693BC5" w:rsidP="00693BC5">
      <w:pPr>
        <w:pStyle w:val="ListParagraph"/>
        <w:spacing w:after="0" w:line="240" w:lineRule="auto"/>
        <w:ind w:left="1080"/>
        <w:rPr>
          <w:rFonts w:ascii="Arial" w:hAnsi="Arial" w:cs="Arial"/>
          <w:sz w:val="24"/>
          <w:szCs w:val="24"/>
          <w:lang w:val="ro-RO"/>
        </w:rPr>
      </w:pPr>
      <w:hyperlink r:id="rId32" w:history="1">
        <w:r w:rsidRPr="00693BC5">
          <w:rPr>
            <w:rStyle w:val="Hyperlink"/>
            <w:rFonts w:ascii="Arial" w:hAnsi="Arial" w:cs="Arial"/>
            <w:sz w:val="24"/>
            <w:szCs w:val="24"/>
            <w:lang w:val="ro-RO"/>
          </w:rPr>
          <w:t>https://legislatie.just.ro/Public/DetaliiDocument/275422</w:t>
        </w:r>
      </w:hyperlink>
    </w:p>
    <w:p w14:paraId="405C6EFB" w14:textId="477736A5" w:rsidR="00116E11" w:rsidRPr="00693BC5" w:rsidRDefault="00FD5F3D" w:rsidP="00531BE7">
      <w:pPr>
        <w:pStyle w:val="ListParagraph"/>
        <w:numPr>
          <w:ilvl w:val="0"/>
          <w:numId w:val="7"/>
        </w:numPr>
        <w:spacing w:after="0" w:line="240" w:lineRule="auto"/>
        <w:rPr>
          <w:rFonts w:ascii="Arial" w:eastAsia="Times New Roman" w:hAnsi="Arial" w:cs="Arial"/>
          <w:b/>
          <w:sz w:val="24"/>
          <w:szCs w:val="24"/>
          <w:lang w:val="ro-RO"/>
        </w:rPr>
      </w:pPr>
      <w:r w:rsidRPr="00531BE7">
        <w:rPr>
          <w:rFonts w:ascii="Arial" w:eastAsia="Calibri" w:hAnsi="Arial" w:cs="Arial"/>
          <w:b/>
          <w:sz w:val="24"/>
          <w:szCs w:val="24"/>
          <w:lang w:val="ro-RO" w:eastAsia="ro-RO"/>
        </w:rPr>
        <w:t>Ordinul</w:t>
      </w:r>
      <w:r w:rsidR="00116E11" w:rsidRPr="00531BE7">
        <w:rPr>
          <w:rFonts w:ascii="Arial" w:eastAsia="Calibri" w:hAnsi="Arial" w:cs="Arial"/>
          <w:b/>
          <w:sz w:val="24"/>
          <w:szCs w:val="24"/>
          <w:lang w:val="ro-RO" w:eastAsia="ro-RO"/>
        </w:rPr>
        <w:t xml:space="preserve"> MS nr. 119/2014</w:t>
      </w:r>
      <w:r w:rsidR="00116E11" w:rsidRPr="00531BE7">
        <w:rPr>
          <w:rFonts w:ascii="Arial" w:eastAsia="Calibri" w:hAnsi="Arial" w:cs="Arial"/>
          <w:sz w:val="24"/>
          <w:szCs w:val="24"/>
          <w:lang w:val="ro-RO" w:eastAsia="ro-RO"/>
        </w:rPr>
        <w:t xml:space="preserve"> pentru aprobarea </w:t>
      </w:r>
      <w:r w:rsidR="007F009E">
        <w:rPr>
          <w:rFonts w:ascii="Arial" w:eastAsia="Calibri" w:hAnsi="Arial" w:cs="Arial"/>
          <w:sz w:val="24"/>
          <w:szCs w:val="24"/>
          <w:lang w:val="ro-RO" w:eastAsia="ro-RO"/>
        </w:rPr>
        <w:t>Normelor</w:t>
      </w:r>
      <w:r w:rsidR="00116E11" w:rsidRPr="00531BE7">
        <w:rPr>
          <w:rFonts w:ascii="Arial" w:eastAsia="Calibri" w:hAnsi="Arial" w:cs="Arial"/>
          <w:sz w:val="24"/>
          <w:szCs w:val="24"/>
          <w:lang w:val="ro-RO" w:eastAsia="ro-RO"/>
        </w:rPr>
        <w:t xml:space="preserve"> de igienă şi sănătate publică privind mediul de viaţă al populaţiei</w:t>
      </w:r>
    </w:p>
    <w:p w14:paraId="5B9DF212" w14:textId="289FC272" w:rsidR="00693BC5" w:rsidRPr="00531BE7" w:rsidRDefault="00693BC5" w:rsidP="00693BC5">
      <w:pPr>
        <w:pStyle w:val="ListParagraph"/>
        <w:spacing w:after="0" w:line="240" w:lineRule="auto"/>
        <w:ind w:left="1080"/>
        <w:rPr>
          <w:rFonts w:ascii="Arial" w:eastAsia="Times New Roman" w:hAnsi="Arial" w:cs="Arial"/>
          <w:b/>
          <w:sz w:val="24"/>
          <w:szCs w:val="24"/>
          <w:lang w:val="ro-RO"/>
        </w:rPr>
      </w:pPr>
      <w:hyperlink r:id="rId33" w:history="1">
        <w:r w:rsidRPr="00693BC5">
          <w:rPr>
            <w:rStyle w:val="Hyperlink"/>
            <w:rFonts w:ascii="Arial" w:eastAsia="Times New Roman" w:hAnsi="Arial" w:cs="Arial"/>
            <w:b/>
            <w:sz w:val="24"/>
            <w:szCs w:val="24"/>
            <w:lang w:val="ro-RO"/>
          </w:rPr>
          <w:t>https://legislatie.just.ro/Public/DetaliiDocument/155650</w:t>
        </w:r>
      </w:hyperlink>
    </w:p>
    <w:p w14:paraId="4FCD0842" w14:textId="77777777" w:rsidR="00ED6D81" w:rsidRDefault="00ED6D81" w:rsidP="00531BE7">
      <w:pPr>
        <w:pStyle w:val="ListParagraph"/>
        <w:numPr>
          <w:ilvl w:val="0"/>
          <w:numId w:val="7"/>
        </w:numPr>
        <w:spacing w:after="0" w:line="240" w:lineRule="auto"/>
        <w:rPr>
          <w:rFonts w:ascii="Arial" w:hAnsi="Arial" w:cs="Arial"/>
          <w:sz w:val="24"/>
          <w:szCs w:val="24"/>
          <w:lang w:val="ro-RO"/>
        </w:rPr>
      </w:pPr>
      <w:r w:rsidRPr="00531BE7">
        <w:rPr>
          <w:rFonts w:ascii="Arial" w:hAnsi="Arial" w:cs="Arial"/>
          <w:b/>
          <w:sz w:val="24"/>
          <w:szCs w:val="24"/>
          <w:lang w:val="ro-RO"/>
        </w:rPr>
        <w:t>HG nr. 546/2008</w:t>
      </w:r>
      <w:r w:rsidRPr="00531BE7">
        <w:rPr>
          <w:rFonts w:ascii="Arial" w:hAnsi="Arial" w:cs="Arial"/>
          <w:sz w:val="24"/>
          <w:szCs w:val="24"/>
          <w:lang w:val="ro-RO"/>
        </w:rPr>
        <w:t xml:space="preserve"> privind gestionarea calităţii apei de îmbăiere, cu modificările şi completările ulterioare;</w:t>
      </w:r>
    </w:p>
    <w:p w14:paraId="49370158" w14:textId="2455F027" w:rsidR="00693BC5" w:rsidRPr="00531BE7" w:rsidRDefault="00693BC5" w:rsidP="00693BC5">
      <w:pPr>
        <w:pStyle w:val="ListParagraph"/>
        <w:spacing w:after="0" w:line="240" w:lineRule="auto"/>
        <w:ind w:left="1080"/>
        <w:rPr>
          <w:rFonts w:ascii="Arial" w:hAnsi="Arial" w:cs="Arial"/>
          <w:sz w:val="24"/>
          <w:szCs w:val="24"/>
          <w:lang w:val="ro-RO"/>
        </w:rPr>
      </w:pPr>
      <w:hyperlink r:id="rId34" w:history="1">
        <w:r w:rsidRPr="00693BC5">
          <w:rPr>
            <w:rStyle w:val="Hyperlink"/>
            <w:rFonts w:ascii="Arial" w:hAnsi="Arial" w:cs="Arial"/>
            <w:sz w:val="24"/>
            <w:szCs w:val="24"/>
            <w:lang w:val="ro-RO"/>
          </w:rPr>
          <w:t>https://legislatie.just.ro/Public/DetaliiDocument/93484</w:t>
        </w:r>
      </w:hyperlink>
    </w:p>
    <w:p w14:paraId="07C2B661" w14:textId="77777777" w:rsidR="001262E7" w:rsidRPr="00531BE7" w:rsidRDefault="001262E7" w:rsidP="00531BE7">
      <w:pPr>
        <w:spacing w:after="0" w:line="240" w:lineRule="auto"/>
        <w:rPr>
          <w:rFonts w:ascii="Arial" w:eastAsia="Times New Roman" w:hAnsi="Arial" w:cs="Arial"/>
          <w:b/>
          <w:sz w:val="24"/>
          <w:szCs w:val="24"/>
          <w:lang w:val="ro-RO"/>
        </w:rPr>
      </w:pPr>
    </w:p>
    <w:p w14:paraId="53DB5804" w14:textId="689CAAEB" w:rsidR="009D4E4F" w:rsidRPr="00531BE7" w:rsidRDefault="001460D0" w:rsidP="00531BE7">
      <w:pPr>
        <w:spacing w:after="0" w:line="240" w:lineRule="auto"/>
        <w:rPr>
          <w:rFonts w:ascii="Arial" w:eastAsia="Times New Roman" w:hAnsi="Arial" w:cs="Arial"/>
          <w:b/>
          <w:sz w:val="24"/>
          <w:szCs w:val="24"/>
          <w:lang w:val="ro-RO"/>
        </w:rPr>
      </w:pPr>
      <w:r w:rsidRPr="001460D0">
        <w:rPr>
          <w:rFonts w:ascii="Arial" w:eastAsia="Times New Roman" w:hAnsi="Arial" w:cs="Arial"/>
          <w:b/>
          <w:color w:val="4F81BD" w:themeColor="accent1"/>
          <w:sz w:val="24"/>
          <w:szCs w:val="24"/>
          <w:lang w:val="ro-RO"/>
        </w:rPr>
        <w:t>Bomboana cu +</w:t>
      </w:r>
      <w:r>
        <w:rPr>
          <w:rFonts w:ascii="Arial" w:eastAsia="Times New Roman" w:hAnsi="Arial" w:cs="Arial"/>
          <w:b/>
          <w:color w:val="4F81BD" w:themeColor="accent1"/>
          <w:sz w:val="24"/>
          <w:szCs w:val="24"/>
          <w:lang w:val="ro-RO"/>
        </w:rPr>
        <w:br/>
      </w:r>
      <w:r w:rsidR="00541914" w:rsidRPr="00531BE7">
        <w:rPr>
          <w:rFonts w:ascii="Arial" w:eastAsia="Times New Roman" w:hAnsi="Arial" w:cs="Arial"/>
          <w:b/>
          <w:sz w:val="24"/>
          <w:szCs w:val="24"/>
          <w:lang w:val="ro-RO"/>
        </w:rPr>
        <w:t>ÎNVĂȚĂ</w:t>
      </w:r>
      <w:r w:rsidR="009D4E4F" w:rsidRPr="00531BE7">
        <w:rPr>
          <w:rFonts w:ascii="Arial" w:eastAsia="Times New Roman" w:hAnsi="Arial" w:cs="Arial"/>
          <w:b/>
          <w:sz w:val="24"/>
          <w:szCs w:val="24"/>
          <w:lang w:val="ro-RO"/>
        </w:rPr>
        <w:t>MÂNT</w:t>
      </w:r>
    </w:p>
    <w:p w14:paraId="07B2C1B0" w14:textId="77777777" w:rsidR="007F009E" w:rsidRDefault="007F009E" w:rsidP="007F009E">
      <w:pPr>
        <w:pStyle w:val="ListParagraph"/>
        <w:numPr>
          <w:ilvl w:val="0"/>
          <w:numId w:val="9"/>
        </w:numPr>
        <w:spacing w:after="0" w:line="240" w:lineRule="auto"/>
        <w:rPr>
          <w:rStyle w:val="shdr"/>
          <w:rFonts w:ascii="Arial" w:hAnsi="Arial" w:cs="Arial"/>
          <w:bCs/>
          <w:color w:val="000000" w:themeColor="text1"/>
          <w:sz w:val="24"/>
          <w:szCs w:val="24"/>
          <w:bdr w:val="none" w:sz="0" w:space="0" w:color="auto" w:frame="1"/>
          <w:shd w:val="clear" w:color="auto" w:fill="FFFFFF"/>
          <w:lang w:val="ro-RO"/>
        </w:rPr>
      </w:pPr>
      <w:r w:rsidRPr="003A7F4B">
        <w:rPr>
          <w:rStyle w:val="sden"/>
          <w:rFonts w:ascii="Arial" w:hAnsi="Arial" w:cs="Arial"/>
          <w:b/>
          <w:bCs/>
          <w:color w:val="000000" w:themeColor="text1"/>
          <w:sz w:val="24"/>
          <w:szCs w:val="24"/>
          <w:bdr w:val="none" w:sz="0" w:space="0" w:color="auto" w:frame="1"/>
          <w:shd w:val="clear" w:color="auto" w:fill="FFFFFF"/>
          <w:lang w:val="ro-RO"/>
        </w:rPr>
        <w:t>Ordinul M.S. nr. 1.503/6.821/2025</w:t>
      </w:r>
      <w:r w:rsidRPr="003A7F4B">
        <w:rPr>
          <w:rStyle w:val="sden"/>
          <w:rFonts w:ascii="Arial" w:hAnsi="Arial" w:cs="Arial"/>
          <w:bCs/>
          <w:color w:val="000000" w:themeColor="text1"/>
          <w:sz w:val="24"/>
          <w:szCs w:val="24"/>
          <w:bdr w:val="none" w:sz="0" w:space="0" w:color="auto" w:frame="1"/>
          <w:shd w:val="clear" w:color="auto" w:fill="FFFFFF"/>
          <w:lang w:val="ro-RO"/>
        </w:rPr>
        <w:t xml:space="preserve"> </w:t>
      </w:r>
      <w:r w:rsidRPr="003A7F4B">
        <w:rPr>
          <w:rStyle w:val="shdr"/>
          <w:rFonts w:ascii="Arial" w:hAnsi="Arial" w:cs="Arial"/>
          <w:bCs/>
          <w:color w:val="000000" w:themeColor="text1"/>
          <w:sz w:val="24"/>
          <w:szCs w:val="24"/>
          <w:bdr w:val="none" w:sz="0" w:space="0" w:color="auto" w:frame="1"/>
          <w:shd w:val="clear" w:color="auto" w:fill="FFFFFF"/>
          <w:lang w:val="ro-RO"/>
        </w:rPr>
        <w:t>pentru aprobarea </w:t>
      </w:r>
      <w:r>
        <w:fldChar w:fldCharType="begin"/>
      </w:r>
      <w:r w:rsidRPr="003A7F4B">
        <w:rPr>
          <w:lang w:val="ro-RO"/>
        </w:rPr>
        <w:instrText>HYPERLINK "https://legislatie.just.ro/Public/DetaliiDocumentAfis/305238"</w:instrText>
      </w:r>
      <w:r>
        <w:fldChar w:fldCharType="separate"/>
      </w:r>
      <w:r w:rsidRPr="003A7F4B">
        <w:rPr>
          <w:rStyle w:val="Hyperlink"/>
          <w:rFonts w:ascii="Arial" w:hAnsi="Arial" w:cs="Arial"/>
          <w:bCs/>
          <w:color w:val="000000" w:themeColor="text1"/>
          <w:sz w:val="24"/>
          <w:szCs w:val="24"/>
          <w:u w:val="none"/>
          <w:bdr w:val="none" w:sz="0" w:space="0" w:color="auto" w:frame="1"/>
          <w:shd w:val="clear" w:color="auto" w:fill="FFFFFF"/>
          <w:lang w:val="ro-RO"/>
        </w:rPr>
        <w:t>Metodologiei</w:t>
      </w:r>
      <w:r>
        <w:fldChar w:fldCharType="end"/>
      </w:r>
      <w:r w:rsidRPr="003A7F4B">
        <w:rPr>
          <w:rStyle w:val="shdr"/>
          <w:rFonts w:ascii="Arial" w:hAnsi="Arial" w:cs="Arial"/>
          <w:bCs/>
          <w:color w:val="000000" w:themeColor="text1"/>
          <w:sz w:val="24"/>
          <w:szCs w:val="24"/>
          <w:bdr w:val="none" w:sz="0" w:space="0" w:color="auto" w:frame="1"/>
          <w:shd w:val="clear" w:color="auto" w:fill="FFFFFF"/>
          <w:lang w:val="ro-RO"/>
        </w:rPr>
        <w:t> privind asigurarea asistenței medicale a antepreșcolarilor, preșcolarilor, elevilor din unitățile de învățământ preuniversitar și studenților din instituțiile de învățământ superior pentru menținerea stării de sănătate a colectivităților și pentru promovarea unui stil de viață sănătos</w:t>
      </w:r>
    </w:p>
    <w:p w14:paraId="1A339AB7" w14:textId="50616696" w:rsidR="00E069C8" w:rsidRPr="003A7F4B" w:rsidRDefault="00E069C8" w:rsidP="00E069C8">
      <w:pPr>
        <w:pStyle w:val="ListParagraph"/>
        <w:spacing w:after="0" w:line="240" w:lineRule="auto"/>
        <w:ind w:left="1080"/>
        <w:rPr>
          <w:rStyle w:val="shdr"/>
          <w:rFonts w:ascii="Arial" w:hAnsi="Arial" w:cs="Arial"/>
          <w:bCs/>
          <w:color w:val="000000" w:themeColor="text1"/>
          <w:sz w:val="24"/>
          <w:szCs w:val="24"/>
          <w:bdr w:val="none" w:sz="0" w:space="0" w:color="auto" w:frame="1"/>
          <w:shd w:val="clear" w:color="auto" w:fill="FFFFFF"/>
          <w:lang w:val="ro-RO"/>
        </w:rPr>
      </w:pPr>
      <w:hyperlink r:id="rId35" w:history="1">
        <w:r w:rsidRPr="00E069C8">
          <w:rPr>
            <w:rStyle w:val="Hyperlink"/>
            <w:rFonts w:ascii="Arial" w:hAnsi="Arial" w:cs="Arial"/>
            <w:bCs/>
            <w:sz w:val="24"/>
            <w:szCs w:val="24"/>
            <w:bdr w:val="none" w:sz="0" w:space="0" w:color="auto" w:frame="1"/>
            <w:shd w:val="clear" w:color="auto" w:fill="FFFFFF"/>
            <w:lang w:val="ro-RO"/>
          </w:rPr>
          <w:t>https://legislatie.just.ro/Public/DetaliiDocument/305162</w:t>
        </w:r>
      </w:hyperlink>
    </w:p>
    <w:p w14:paraId="55DEABCF" w14:textId="7F04733E" w:rsidR="007F009E" w:rsidRDefault="007F009E" w:rsidP="007F009E">
      <w:pPr>
        <w:pStyle w:val="ListParagraph"/>
        <w:numPr>
          <w:ilvl w:val="0"/>
          <w:numId w:val="9"/>
        </w:numPr>
        <w:spacing w:after="0" w:line="240" w:lineRule="auto"/>
        <w:rPr>
          <w:rStyle w:val="shdr"/>
          <w:rFonts w:ascii="Arial" w:hAnsi="Arial" w:cs="Arial"/>
          <w:bCs/>
          <w:color w:val="000000" w:themeColor="text1"/>
          <w:sz w:val="24"/>
          <w:szCs w:val="24"/>
          <w:bdr w:val="none" w:sz="0" w:space="0" w:color="auto" w:frame="1"/>
          <w:shd w:val="clear" w:color="auto" w:fill="FFFFFF"/>
          <w:lang w:val="ro-RO"/>
        </w:rPr>
      </w:pPr>
      <w:r w:rsidRPr="003A7F4B">
        <w:rPr>
          <w:rStyle w:val="sden"/>
          <w:rFonts w:ascii="Arial" w:hAnsi="Arial" w:cs="Arial"/>
          <w:b/>
          <w:bCs/>
          <w:color w:val="000000" w:themeColor="text1"/>
          <w:sz w:val="24"/>
          <w:szCs w:val="24"/>
          <w:bdr w:val="none" w:sz="0" w:space="0" w:color="auto" w:frame="1"/>
          <w:shd w:val="clear" w:color="auto" w:fill="FFFFFF"/>
          <w:lang w:val="ro-RO"/>
        </w:rPr>
        <w:t>Ordinul M.S. nr. 541/2025</w:t>
      </w:r>
      <w:r w:rsidRPr="003A7F4B">
        <w:rPr>
          <w:rStyle w:val="sden"/>
          <w:rFonts w:ascii="Arial" w:hAnsi="Arial" w:cs="Arial"/>
          <w:bCs/>
          <w:color w:val="000000" w:themeColor="text1"/>
          <w:sz w:val="24"/>
          <w:szCs w:val="24"/>
          <w:bdr w:val="none" w:sz="0" w:space="0" w:color="auto" w:frame="1"/>
          <w:shd w:val="clear" w:color="auto" w:fill="FFFFFF"/>
          <w:lang w:val="ro-RO"/>
        </w:rPr>
        <w:t xml:space="preserve"> </w:t>
      </w:r>
      <w:r w:rsidRPr="003A7F4B">
        <w:rPr>
          <w:rStyle w:val="shdr"/>
          <w:rFonts w:ascii="Arial" w:hAnsi="Arial" w:cs="Arial"/>
          <w:bCs/>
          <w:color w:val="000000" w:themeColor="text1"/>
          <w:sz w:val="24"/>
          <w:szCs w:val="24"/>
          <w:bdr w:val="none" w:sz="0" w:space="0" w:color="auto" w:frame="1"/>
          <w:shd w:val="clear" w:color="auto" w:fill="FFFFFF"/>
          <w:lang w:val="ro-RO"/>
        </w:rPr>
        <w:t>pentru aprobarea Listei alimentelor nerecomandate preșcolarilor și școlarilor și a principiilor care stau la baza unei alimentații sănătoase pentru copii și adolescenți în unitățile de învățământ preuniversitar</w:t>
      </w:r>
    </w:p>
    <w:p w14:paraId="47CE1CE1" w14:textId="428EA1EA" w:rsidR="00E069C8" w:rsidRPr="003A7F4B" w:rsidRDefault="00E069C8" w:rsidP="00E069C8">
      <w:pPr>
        <w:pStyle w:val="ListParagraph"/>
        <w:spacing w:after="0" w:line="240" w:lineRule="auto"/>
        <w:ind w:left="1080"/>
        <w:rPr>
          <w:rStyle w:val="shdr"/>
          <w:rFonts w:ascii="Arial" w:hAnsi="Arial" w:cs="Arial"/>
          <w:bCs/>
          <w:color w:val="000000" w:themeColor="text1"/>
          <w:sz w:val="24"/>
          <w:szCs w:val="24"/>
          <w:bdr w:val="none" w:sz="0" w:space="0" w:color="auto" w:frame="1"/>
          <w:shd w:val="clear" w:color="auto" w:fill="FFFFFF"/>
          <w:lang w:val="ro-RO"/>
        </w:rPr>
      </w:pPr>
      <w:hyperlink r:id="rId36" w:history="1">
        <w:r w:rsidRPr="00E069C8">
          <w:rPr>
            <w:rStyle w:val="Hyperlink"/>
            <w:rFonts w:ascii="Arial" w:hAnsi="Arial" w:cs="Arial"/>
            <w:bCs/>
            <w:sz w:val="24"/>
            <w:szCs w:val="24"/>
            <w:bdr w:val="none" w:sz="0" w:space="0" w:color="auto" w:frame="1"/>
            <w:shd w:val="clear" w:color="auto" w:fill="FFFFFF"/>
            <w:lang w:val="ro-RO"/>
          </w:rPr>
          <w:t>https://legislatie.just.ro/Public/DetaliiDocument/295089</w:t>
        </w:r>
      </w:hyperlink>
    </w:p>
    <w:p w14:paraId="20CC74CF" w14:textId="009C6470" w:rsidR="00856E92" w:rsidRPr="00E1170F" w:rsidRDefault="00856E92" w:rsidP="00531BE7">
      <w:pPr>
        <w:pStyle w:val="ListParagraph"/>
        <w:numPr>
          <w:ilvl w:val="0"/>
          <w:numId w:val="9"/>
        </w:numPr>
        <w:spacing w:line="240" w:lineRule="auto"/>
        <w:rPr>
          <w:rStyle w:val="shdr"/>
          <w:rFonts w:ascii="Arial" w:hAnsi="Arial" w:cs="Arial"/>
          <w:bCs/>
          <w:color w:val="000000" w:themeColor="text1"/>
          <w:sz w:val="24"/>
          <w:szCs w:val="24"/>
          <w:bdr w:val="none" w:sz="0" w:space="0" w:color="auto" w:frame="1"/>
          <w:shd w:val="clear" w:color="auto" w:fill="FFFFFF"/>
          <w:lang w:val="ro-RO"/>
        </w:rPr>
      </w:pPr>
      <w:r w:rsidRPr="00E1170F">
        <w:rPr>
          <w:rStyle w:val="sden"/>
          <w:rFonts w:ascii="Arial" w:hAnsi="Arial" w:cs="Arial"/>
          <w:b/>
          <w:bCs/>
          <w:color w:val="000000" w:themeColor="text1"/>
          <w:sz w:val="24"/>
          <w:szCs w:val="24"/>
          <w:bdr w:val="none" w:sz="0" w:space="0" w:color="auto" w:frame="1"/>
          <w:shd w:val="clear" w:color="auto" w:fill="FFFFFF"/>
          <w:lang w:val="ro-RO"/>
        </w:rPr>
        <w:t>Ordinul</w:t>
      </w:r>
      <w:r w:rsidR="005D0BCF" w:rsidRPr="00E1170F">
        <w:rPr>
          <w:rStyle w:val="sden"/>
          <w:rFonts w:ascii="Arial" w:hAnsi="Arial" w:cs="Arial"/>
          <w:b/>
          <w:bCs/>
          <w:color w:val="000000" w:themeColor="text1"/>
          <w:sz w:val="24"/>
          <w:szCs w:val="24"/>
          <w:bdr w:val="none" w:sz="0" w:space="0" w:color="auto" w:frame="1"/>
          <w:shd w:val="clear" w:color="auto" w:fill="FFFFFF"/>
          <w:lang w:val="ro-RO"/>
        </w:rPr>
        <w:t xml:space="preserve"> nr. 1.456/</w:t>
      </w:r>
      <w:r w:rsidRPr="00E1170F">
        <w:rPr>
          <w:rStyle w:val="sden"/>
          <w:rFonts w:ascii="Arial" w:hAnsi="Arial" w:cs="Arial"/>
          <w:b/>
          <w:bCs/>
          <w:color w:val="000000" w:themeColor="text1"/>
          <w:sz w:val="24"/>
          <w:szCs w:val="24"/>
          <w:bdr w:val="none" w:sz="0" w:space="0" w:color="auto" w:frame="1"/>
          <w:shd w:val="clear" w:color="auto" w:fill="FFFFFF"/>
          <w:lang w:val="ro-RO"/>
        </w:rPr>
        <w:t>2020</w:t>
      </w:r>
      <w:r w:rsidRPr="00E1170F">
        <w:rPr>
          <w:rStyle w:val="sden"/>
          <w:rFonts w:ascii="Arial" w:hAnsi="Arial" w:cs="Arial"/>
          <w:bCs/>
          <w:color w:val="000000" w:themeColor="text1"/>
          <w:sz w:val="24"/>
          <w:szCs w:val="24"/>
          <w:bdr w:val="none" w:sz="0" w:space="0" w:color="auto" w:frame="1"/>
          <w:shd w:val="clear" w:color="auto" w:fill="FFFFFF"/>
          <w:lang w:val="ro-RO"/>
        </w:rPr>
        <w:t xml:space="preserve"> </w:t>
      </w:r>
      <w:r w:rsidRPr="00E1170F">
        <w:rPr>
          <w:rStyle w:val="shdr"/>
          <w:rFonts w:ascii="Arial" w:hAnsi="Arial" w:cs="Arial"/>
          <w:bCs/>
          <w:color w:val="000000" w:themeColor="text1"/>
          <w:sz w:val="24"/>
          <w:szCs w:val="24"/>
          <w:bdr w:val="none" w:sz="0" w:space="0" w:color="auto" w:frame="1"/>
          <w:shd w:val="clear" w:color="auto" w:fill="FFFFFF"/>
          <w:lang w:val="ro-RO"/>
        </w:rPr>
        <w:t>pentru aprobarea </w:t>
      </w:r>
      <w:r w:rsidR="00A9091B">
        <w:fldChar w:fldCharType="begin"/>
      </w:r>
      <w:r w:rsidR="00A9091B" w:rsidRPr="00E1170F">
        <w:rPr>
          <w:lang w:val="ro-RO"/>
        </w:rPr>
        <w:instrText>HYPERLINK "https://legislatie.just.ro/Public/DetaliiDocumentAfis/229619"</w:instrText>
      </w:r>
      <w:r w:rsidR="00A9091B">
        <w:fldChar w:fldCharType="separate"/>
      </w:r>
      <w:r w:rsidR="007F009E" w:rsidRPr="00E1170F">
        <w:rPr>
          <w:rStyle w:val="Hyperlink"/>
          <w:rFonts w:ascii="Arial" w:hAnsi="Arial" w:cs="Arial"/>
          <w:bCs/>
          <w:color w:val="000000" w:themeColor="text1"/>
          <w:sz w:val="24"/>
          <w:szCs w:val="24"/>
          <w:u w:val="none"/>
          <w:bdr w:val="none" w:sz="0" w:space="0" w:color="auto" w:frame="1"/>
          <w:shd w:val="clear" w:color="auto" w:fill="FFFFFF"/>
          <w:lang w:val="ro-RO"/>
        </w:rPr>
        <w:t>Normelor</w:t>
      </w:r>
      <w:r w:rsidRPr="00E1170F">
        <w:rPr>
          <w:rStyle w:val="Hyperlink"/>
          <w:rFonts w:ascii="Arial" w:hAnsi="Arial" w:cs="Arial"/>
          <w:bCs/>
          <w:color w:val="000000" w:themeColor="text1"/>
          <w:sz w:val="24"/>
          <w:szCs w:val="24"/>
          <w:u w:val="none"/>
          <w:bdr w:val="none" w:sz="0" w:space="0" w:color="auto" w:frame="1"/>
          <w:shd w:val="clear" w:color="auto" w:fill="FFFFFF"/>
          <w:lang w:val="ro-RO"/>
        </w:rPr>
        <w:t xml:space="preserve"> de igienă</w:t>
      </w:r>
      <w:r w:rsidR="00A9091B">
        <w:fldChar w:fldCharType="end"/>
      </w:r>
      <w:r w:rsidRPr="00E1170F">
        <w:rPr>
          <w:rStyle w:val="shdr"/>
          <w:rFonts w:ascii="Arial" w:hAnsi="Arial" w:cs="Arial"/>
          <w:bCs/>
          <w:color w:val="000000" w:themeColor="text1"/>
          <w:sz w:val="24"/>
          <w:szCs w:val="24"/>
          <w:bdr w:val="none" w:sz="0" w:space="0" w:color="auto" w:frame="1"/>
          <w:shd w:val="clear" w:color="auto" w:fill="FFFFFF"/>
          <w:lang w:val="ro-RO"/>
        </w:rPr>
        <w:t> din unitățile pentru ocrotirea, educarea, instruirea, odihna și recreerea copiilor și tinerilor</w:t>
      </w:r>
    </w:p>
    <w:p w14:paraId="7745669B" w14:textId="18A25122" w:rsidR="00E069C8" w:rsidRPr="00E1170F" w:rsidRDefault="00E069C8" w:rsidP="00E069C8">
      <w:pPr>
        <w:pStyle w:val="ListParagraph"/>
        <w:spacing w:line="240" w:lineRule="auto"/>
        <w:ind w:left="1080"/>
        <w:rPr>
          <w:rStyle w:val="sden"/>
          <w:rFonts w:ascii="Arial" w:hAnsi="Arial" w:cs="Arial"/>
          <w:bCs/>
          <w:color w:val="000000" w:themeColor="text1"/>
          <w:sz w:val="24"/>
          <w:szCs w:val="24"/>
          <w:bdr w:val="none" w:sz="0" w:space="0" w:color="auto" w:frame="1"/>
          <w:shd w:val="clear" w:color="auto" w:fill="FFFFFF"/>
          <w:lang w:val="ro-RO"/>
        </w:rPr>
      </w:pPr>
      <w:hyperlink r:id="rId37" w:history="1">
        <w:r w:rsidRPr="00E1170F">
          <w:rPr>
            <w:rStyle w:val="Hyperlink"/>
            <w:rFonts w:ascii="Arial" w:hAnsi="Arial" w:cs="Arial"/>
            <w:bCs/>
            <w:sz w:val="24"/>
            <w:szCs w:val="24"/>
            <w:bdr w:val="none" w:sz="0" w:space="0" w:color="auto" w:frame="1"/>
            <w:shd w:val="clear" w:color="auto" w:fill="FFFFFF"/>
            <w:lang w:val="ro-RO"/>
          </w:rPr>
          <w:t>https://legislatie.just.ro/Public/DetaliiDocument/245676</w:t>
        </w:r>
      </w:hyperlink>
    </w:p>
    <w:p w14:paraId="3A6EB1E0" w14:textId="77777777" w:rsidR="00F47C23" w:rsidRDefault="00F47C23" w:rsidP="00531BE7">
      <w:pPr>
        <w:pStyle w:val="ListParagraph"/>
        <w:numPr>
          <w:ilvl w:val="0"/>
          <w:numId w:val="9"/>
        </w:numPr>
        <w:spacing w:after="0" w:line="240" w:lineRule="auto"/>
        <w:rPr>
          <w:rFonts w:ascii="Arial" w:eastAsia="Times New Roman" w:hAnsi="Arial" w:cs="Arial"/>
          <w:color w:val="000000" w:themeColor="text1"/>
          <w:sz w:val="24"/>
          <w:szCs w:val="24"/>
          <w:lang w:val="pt-BR"/>
        </w:rPr>
      </w:pPr>
      <w:r w:rsidRPr="003A7F4B">
        <w:rPr>
          <w:rFonts w:ascii="Arial" w:eastAsia="Times New Roman" w:hAnsi="Arial" w:cs="Arial"/>
          <w:b/>
          <w:bCs/>
          <w:color w:val="000000" w:themeColor="text1"/>
          <w:sz w:val="24"/>
          <w:szCs w:val="24"/>
          <w:lang w:val="pt-BR"/>
        </w:rPr>
        <w:t>Legea nr. 123/2008</w:t>
      </w:r>
      <w:r w:rsidRPr="003A7F4B">
        <w:rPr>
          <w:rFonts w:ascii="Arial" w:eastAsia="Times New Roman" w:hAnsi="Arial" w:cs="Arial"/>
          <w:bCs/>
          <w:color w:val="000000" w:themeColor="text1"/>
          <w:sz w:val="24"/>
          <w:szCs w:val="24"/>
          <w:lang w:val="pt-BR"/>
        </w:rPr>
        <w:t xml:space="preserve"> </w:t>
      </w:r>
      <w:r w:rsidRPr="003A7F4B">
        <w:rPr>
          <w:rFonts w:ascii="Arial" w:eastAsia="Times New Roman" w:hAnsi="Arial" w:cs="Arial"/>
          <w:color w:val="000000" w:themeColor="text1"/>
          <w:sz w:val="24"/>
          <w:szCs w:val="24"/>
          <w:lang w:val="pt-BR"/>
        </w:rPr>
        <w:t>pentru o alimentaţie sănătoasă în unităţile de învăţământ preuniversitar</w:t>
      </w:r>
    </w:p>
    <w:p w14:paraId="078AAF03" w14:textId="345E43E5" w:rsidR="00E069C8" w:rsidRPr="003A7F4B" w:rsidRDefault="00E069C8" w:rsidP="00E069C8">
      <w:pPr>
        <w:pStyle w:val="ListParagraph"/>
        <w:spacing w:after="0" w:line="240" w:lineRule="auto"/>
        <w:ind w:left="1080"/>
        <w:rPr>
          <w:rFonts w:ascii="Arial" w:eastAsia="Times New Roman" w:hAnsi="Arial" w:cs="Arial"/>
          <w:color w:val="000000" w:themeColor="text1"/>
          <w:sz w:val="24"/>
          <w:szCs w:val="24"/>
          <w:lang w:val="pt-BR"/>
        </w:rPr>
      </w:pPr>
      <w:hyperlink r:id="rId38" w:history="1">
        <w:r w:rsidRPr="00E069C8">
          <w:rPr>
            <w:rStyle w:val="Hyperlink"/>
            <w:rFonts w:ascii="Arial" w:eastAsia="Times New Roman" w:hAnsi="Arial" w:cs="Arial"/>
            <w:sz w:val="24"/>
            <w:szCs w:val="24"/>
            <w:lang w:val="pt-BR"/>
          </w:rPr>
          <w:t>https://legislatie.just.ro/Public/DetaliiDocument/93557</w:t>
        </w:r>
      </w:hyperlink>
    </w:p>
    <w:p w14:paraId="070DEBCB" w14:textId="77777777" w:rsidR="00531BE7" w:rsidRPr="003A7F4B" w:rsidRDefault="00531BE7" w:rsidP="00531BE7">
      <w:pPr>
        <w:pStyle w:val="ListParagraph"/>
        <w:spacing w:after="0" w:line="240" w:lineRule="auto"/>
        <w:ind w:left="1080"/>
        <w:rPr>
          <w:rFonts w:ascii="Arial" w:eastAsia="Times New Roman" w:hAnsi="Arial" w:cs="Arial"/>
          <w:color w:val="000000" w:themeColor="text1"/>
          <w:sz w:val="24"/>
          <w:szCs w:val="24"/>
          <w:lang w:val="pt-BR"/>
        </w:rPr>
      </w:pPr>
    </w:p>
    <w:tbl>
      <w:tblPr>
        <w:tblW w:w="9350" w:type="dxa"/>
        <w:tblInd w:w="144" w:type="dxa"/>
        <w:shd w:val="clear" w:color="auto" w:fill="FFFFFF"/>
        <w:tblCellMar>
          <w:left w:w="0" w:type="dxa"/>
          <w:right w:w="0" w:type="dxa"/>
        </w:tblCellMar>
        <w:tblLook w:val="04A0" w:firstRow="1" w:lastRow="0" w:firstColumn="1" w:lastColumn="0" w:noHBand="0" w:noVBand="1"/>
      </w:tblPr>
      <w:tblGrid>
        <w:gridCol w:w="4675"/>
        <w:gridCol w:w="4675"/>
      </w:tblGrid>
      <w:tr w:rsidR="00F47C23" w:rsidRPr="00E1170F" w14:paraId="0517E8CC" w14:textId="77777777" w:rsidTr="00F47C23">
        <w:tc>
          <w:tcPr>
            <w:tcW w:w="0" w:type="auto"/>
            <w:tcBorders>
              <w:top w:val="nil"/>
              <w:left w:val="nil"/>
              <w:bottom w:val="nil"/>
              <w:right w:val="nil"/>
            </w:tcBorders>
            <w:shd w:val="clear" w:color="auto" w:fill="FFFFFF"/>
            <w:vAlign w:val="bottom"/>
            <w:hideMark/>
          </w:tcPr>
          <w:p w14:paraId="3C1B8E8F" w14:textId="77777777" w:rsidR="00F47C23" w:rsidRPr="003A7F4B" w:rsidRDefault="00F47C23" w:rsidP="00531BE7">
            <w:pPr>
              <w:spacing w:after="0" w:line="240" w:lineRule="auto"/>
              <w:jc w:val="both"/>
              <w:rPr>
                <w:rFonts w:ascii="Arial" w:eastAsia="Times New Roman" w:hAnsi="Arial" w:cs="Arial"/>
                <w:color w:val="000000"/>
                <w:sz w:val="24"/>
                <w:szCs w:val="24"/>
                <w:lang w:val="pt-BR"/>
              </w:rPr>
            </w:pPr>
          </w:p>
        </w:tc>
        <w:tc>
          <w:tcPr>
            <w:tcW w:w="0" w:type="auto"/>
            <w:tcBorders>
              <w:top w:val="nil"/>
              <w:left w:val="nil"/>
              <w:bottom w:val="nil"/>
              <w:right w:val="nil"/>
            </w:tcBorders>
            <w:shd w:val="clear" w:color="auto" w:fill="FFFFFF"/>
            <w:vAlign w:val="bottom"/>
            <w:hideMark/>
          </w:tcPr>
          <w:p w14:paraId="0838C631" w14:textId="77777777" w:rsidR="00F47C23" w:rsidRPr="003A7F4B" w:rsidRDefault="00F47C23" w:rsidP="00531BE7">
            <w:pPr>
              <w:spacing w:after="0" w:line="240" w:lineRule="auto"/>
              <w:jc w:val="both"/>
              <w:rPr>
                <w:rFonts w:ascii="Arial" w:eastAsia="Times New Roman" w:hAnsi="Arial" w:cs="Arial"/>
                <w:color w:val="000000"/>
                <w:sz w:val="24"/>
                <w:szCs w:val="24"/>
                <w:lang w:val="pt-BR"/>
              </w:rPr>
            </w:pPr>
          </w:p>
        </w:tc>
      </w:tr>
    </w:tbl>
    <w:p w14:paraId="014A86EC" w14:textId="77777777" w:rsidR="009D4E4F" w:rsidRPr="00531BE7" w:rsidRDefault="009D4E4F" w:rsidP="00531BE7">
      <w:pPr>
        <w:pStyle w:val="ListParagraph"/>
        <w:spacing w:after="0" w:line="240" w:lineRule="auto"/>
        <w:ind w:left="0"/>
        <w:rPr>
          <w:rFonts w:ascii="Arial" w:eastAsia="Times New Roman" w:hAnsi="Arial" w:cs="Arial"/>
          <w:b/>
          <w:sz w:val="24"/>
          <w:szCs w:val="24"/>
          <w:lang w:val="ro-RO"/>
        </w:rPr>
      </w:pPr>
    </w:p>
    <w:p w14:paraId="2326B0AD" w14:textId="44F2BDFB" w:rsidR="00541914" w:rsidRPr="00531BE7" w:rsidRDefault="001460D0" w:rsidP="007F009E">
      <w:pPr>
        <w:pStyle w:val="ListParagraph"/>
        <w:spacing w:after="0" w:line="240" w:lineRule="auto"/>
        <w:ind w:left="0"/>
        <w:jc w:val="left"/>
        <w:rPr>
          <w:rFonts w:ascii="Arial" w:eastAsia="Times New Roman" w:hAnsi="Arial" w:cs="Arial"/>
          <w:b/>
          <w:sz w:val="24"/>
          <w:szCs w:val="24"/>
          <w:lang w:val="ro-RO"/>
        </w:rPr>
      </w:pPr>
      <w:r w:rsidRPr="001460D0">
        <w:rPr>
          <w:rFonts w:ascii="Arial" w:eastAsia="Times New Roman" w:hAnsi="Arial" w:cs="Arial"/>
          <w:b/>
          <w:color w:val="4F81BD" w:themeColor="accent1"/>
          <w:sz w:val="24"/>
          <w:szCs w:val="24"/>
          <w:lang w:val="ro-RO"/>
        </w:rPr>
        <w:t>Bomboana cu +</w:t>
      </w:r>
      <w:r>
        <w:rPr>
          <w:rFonts w:ascii="Arial" w:eastAsia="Times New Roman" w:hAnsi="Arial" w:cs="Arial"/>
          <w:b/>
          <w:color w:val="4F81BD" w:themeColor="accent1"/>
          <w:sz w:val="24"/>
          <w:szCs w:val="24"/>
          <w:lang w:val="ro-RO"/>
        </w:rPr>
        <w:br/>
      </w:r>
      <w:r w:rsidR="00541914" w:rsidRPr="00531BE7">
        <w:rPr>
          <w:rFonts w:ascii="Arial" w:eastAsia="Times New Roman" w:hAnsi="Arial" w:cs="Arial"/>
          <w:b/>
          <w:sz w:val="24"/>
          <w:szCs w:val="24"/>
          <w:lang w:val="ro-RO"/>
        </w:rPr>
        <w:t>COSMETICE</w:t>
      </w:r>
    </w:p>
    <w:p w14:paraId="1E54A562" w14:textId="77777777" w:rsidR="00541914" w:rsidRDefault="00541914" w:rsidP="00531BE7">
      <w:pPr>
        <w:pStyle w:val="ListParagraph"/>
        <w:numPr>
          <w:ilvl w:val="0"/>
          <w:numId w:val="10"/>
        </w:numPr>
        <w:spacing w:after="0" w:line="240" w:lineRule="auto"/>
        <w:rPr>
          <w:rFonts w:ascii="Arial" w:eastAsia="Times New Roman" w:hAnsi="Arial" w:cs="Arial"/>
          <w:sz w:val="24"/>
          <w:szCs w:val="24"/>
          <w:lang w:val="ro-RO"/>
        </w:rPr>
      </w:pPr>
      <w:r w:rsidRPr="00531BE7">
        <w:rPr>
          <w:rFonts w:ascii="Arial" w:eastAsia="Times New Roman" w:hAnsi="Arial" w:cs="Arial"/>
          <w:b/>
          <w:sz w:val="24"/>
          <w:szCs w:val="24"/>
          <w:lang w:val="ro-RO"/>
        </w:rPr>
        <w:t>H.G. nr. 147/2015</w:t>
      </w:r>
      <w:r w:rsidRPr="00531BE7">
        <w:rPr>
          <w:rFonts w:ascii="Arial" w:eastAsia="Times New Roman" w:hAnsi="Arial" w:cs="Arial"/>
          <w:sz w:val="24"/>
          <w:szCs w:val="24"/>
          <w:lang w:val="ro-RO"/>
        </w:rPr>
        <w:t xml:space="preserve"> privind adoptarea unor măsuri pentru crearea cadrului de aplicare a prevederilor Regulamentului (CE) nr. 1.223/2009 al Parlamentului European și al Consiliului din 30 noiembrie 2009 privind produsele cosmetice, precum și ale Regulamentului (UE) nr. 655/2013 al Comisiei din 10 iulie 2013 de stabilire a unor criterii comune pentru justificarea declarațiilor utilizate în legătură cu produsele cosmetice</w:t>
      </w:r>
    </w:p>
    <w:p w14:paraId="34C56B6D" w14:textId="5B118B65" w:rsidR="00E069C8" w:rsidRPr="00531BE7" w:rsidRDefault="00E069C8" w:rsidP="00E069C8">
      <w:pPr>
        <w:pStyle w:val="ListParagraph"/>
        <w:spacing w:after="0" w:line="240" w:lineRule="auto"/>
        <w:ind w:left="1080"/>
        <w:rPr>
          <w:rFonts w:ascii="Arial" w:eastAsia="Times New Roman" w:hAnsi="Arial" w:cs="Arial"/>
          <w:sz w:val="24"/>
          <w:szCs w:val="24"/>
          <w:lang w:val="ro-RO"/>
        </w:rPr>
      </w:pPr>
      <w:hyperlink r:id="rId39" w:history="1">
        <w:r w:rsidRPr="00E069C8">
          <w:rPr>
            <w:rStyle w:val="Hyperlink"/>
            <w:rFonts w:ascii="Arial" w:eastAsia="Times New Roman" w:hAnsi="Arial" w:cs="Arial"/>
            <w:sz w:val="24"/>
            <w:szCs w:val="24"/>
            <w:lang w:val="ro-RO"/>
          </w:rPr>
          <w:t>https://legislatie.just.ro/Public/DetaliiDocument/166365</w:t>
        </w:r>
      </w:hyperlink>
    </w:p>
    <w:p w14:paraId="305958FD" w14:textId="06B80A52" w:rsidR="00AB6B61" w:rsidRPr="00E1170F" w:rsidRDefault="00AB6B61" w:rsidP="00531BE7">
      <w:pPr>
        <w:pStyle w:val="ListParagraph"/>
        <w:numPr>
          <w:ilvl w:val="0"/>
          <w:numId w:val="10"/>
        </w:numPr>
        <w:spacing w:after="0" w:line="240" w:lineRule="auto"/>
        <w:rPr>
          <w:rFonts w:ascii="Arial" w:eastAsia="Times New Roman" w:hAnsi="Arial" w:cs="Arial"/>
          <w:bCs/>
          <w:sz w:val="24"/>
          <w:szCs w:val="24"/>
          <w:lang w:val="ro-RO"/>
        </w:rPr>
      </w:pPr>
      <w:r w:rsidRPr="00E1170F">
        <w:rPr>
          <w:rFonts w:ascii="Arial" w:eastAsia="Times New Roman" w:hAnsi="Arial" w:cs="Arial"/>
          <w:bCs/>
          <w:sz w:val="24"/>
          <w:szCs w:val="24"/>
          <w:lang w:val="ro-RO"/>
        </w:rPr>
        <w:t>Regulamentul (CE) nr. 1223/2009 al Parlamentului European și al Consiliului din 30 noiembrie 2009 privind produsele cosmetice</w:t>
      </w:r>
      <w:r w:rsidR="00E1170F" w:rsidRPr="00E1170F">
        <w:rPr>
          <w:rFonts w:ascii="Arial" w:eastAsia="Times New Roman" w:hAnsi="Arial" w:cs="Arial"/>
          <w:bCs/>
          <w:sz w:val="24"/>
          <w:szCs w:val="24"/>
          <w:lang w:val="ro-RO"/>
        </w:rPr>
        <w:t xml:space="preserve"> </w:t>
      </w:r>
      <w:r w:rsidR="00E1170F" w:rsidRPr="00E1170F">
        <w:rPr>
          <w:rFonts w:ascii="Arial" w:eastAsia="Times New Roman" w:hAnsi="Arial" w:cs="Arial"/>
          <w:bCs/>
          <w:sz w:val="24"/>
          <w:szCs w:val="24"/>
          <w:lang w:val="ro-RO"/>
        </w:rPr>
        <w:t>(vezi pdf anexat)</w:t>
      </w:r>
    </w:p>
    <w:p w14:paraId="6EB79C77" w14:textId="77777777" w:rsidR="00531BE7" w:rsidRPr="00531BE7" w:rsidRDefault="00531BE7" w:rsidP="00531BE7">
      <w:pPr>
        <w:pStyle w:val="ListParagraph"/>
        <w:spacing w:after="0" w:line="240" w:lineRule="auto"/>
        <w:ind w:left="1080"/>
        <w:rPr>
          <w:rFonts w:ascii="Arial" w:eastAsia="Times New Roman" w:hAnsi="Arial" w:cs="Arial"/>
          <w:sz w:val="24"/>
          <w:szCs w:val="24"/>
          <w:lang w:val="ro-RO"/>
        </w:rPr>
      </w:pPr>
    </w:p>
    <w:p w14:paraId="14FA6C6B" w14:textId="56546A88" w:rsidR="00CD01A0" w:rsidRPr="00531BE7" w:rsidRDefault="001460D0" w:rsidP="00531BE7">
      <w:pPr>
        <w:spacing w:after="0" w:line="240" w:lineRule="auto"/>
        <w:rPr>
          <w:rFonts w:ascii="Arial" w:eastAsia="Times New Roman" w:hAnsi="Arial" w:cs="Arial"/>
          <w:b/>
          <w:sz w:val="24"/>
          <w:szCs w:val="24"/>
          <w:lang w:val="ro-RO"/>
        </w:rPr>
      </w:pPr>
      <w:r w:rsidRPr="001460D0">
        <w:rPr>
          <w:rFonts w:ascii="Arial" w:eastAsia="Times New Roman" w:hAnsi="Arial" w:cs="Arial"/>
          <w:b/>
          <w:color w:val="4F81BD" w:themeColor="accent1"/>
          <w:sz w:val="24"/>
          <w:szCs w:val="24"/>
          <w:lang w:val="ro-RO"/>
        </w:rPr>
        <w:t>Bomboana cu +</w:t>
      </w:r>
      <w:r>
        <w:rPr>
          <w:rFonts w:ascii="Arial" w:eastAsia="Times New Roman" w:hAnsi="Arial" w:cs="Arial"/>
          <w:b/>
          <w:color w:val="4F81BD" w:themeColor="accent1"/>
          <w:sz w:val="24"/>
          <w:szCs w:val="24"/>
          <w:lang w:val="ro-RO"/>
        </w:rPr>
        <w:br/>
      </w:r>
      <w:r w:rsidR="00CD01A0" w:rsidRPr="00531BE7">
        <w:rPr>
          <w:rFonts w:ascii="Arial" w:eastAsia="Times New Roman" w:hAnsi="Arial" w:cs="Arial"/>
          <w:b/>
          <w:sz w:val="24"/>
          <w:szCs w:val="24"/>
          <w:lang w:val="ro-RO"/>
        </w:rPr>
        <w:t>BIOCIDE</w:t>
      </w:r>
    </w:p>
    <w:p w14:paraId="28C16981" w14:textId="77777777" w:rsidR="00CD01A0" w:rsidRPr="00AF6180" w:rsidRDefault="00CD01A0" w:rsidP="00531BE7">
      <w:pPr>
        <w:pStyle w:val="ListParagraph"/>
        <w:numPr>
          <w:ilvl w:val="0"/>
          <w:numId w:val="5"/>
        </w:numPr>
        <w:spacing w:after="0" w:line="240" w:lineRule="auto"/>
        <w:rPr>
          <w:rFonts w:ascii="Arial" w:eastAsia="Times New Roman" w:hAnsi="Arial" w:cs="Arial"/>
          <w:b/>
          <w:sz w:val="24"/>
          <w:szCs w:val="24"/>
          <w:lang w:val="ro-RO"/>
        </w:rPr>
      </w:pPr>
      <w:r w:rsidRPr="00E1170F">
        <w:rPr>
          <w:rFonts w:ascii="Arial" w:eastAsia="Times New Roman" w:hAnsi="Arial" w:cs="Arial"/>
          <w:b/>
          <w:bCs/>
          <w:sz w:val="24"/>
          <w:szCs w:val="24"/>
          <w:lang w:val="ro-RO"/>
        </w:rPr>
        <w:lastRenderedPageBreak/>
        <w:t xml:space="preserve">Ordinul nr. </w:t>
      </w:r>
      <w:r w:rsidRPr="007F009E">
        <w:rPr>
          <w:rFonts w:ascii="Arial" w:eastAsia="Times New Roman" w:hAnsi="Arial" w:cs="Arial"/>
          <w:b/>
          <w:bCs/>
          <w:sz w:val="24"/>
          <w:szCs w:val="24"/>
          <w:lang w:val="ro-RO" w:eastAsia="ro-RO"/>
        </w:rPr>
        <w:t xml:space="preserve"> 726/1178/96/2015</w:t>
      </w:r>
      <w:r w:rsidRPr="00531BE7">
        <w:rPr>
          <w:rFonts w:ascii="Arial" w:eastAsia="Times New Roman" w:hAnsi="Arial" w:cs="Arial"/>
          <w:sz w:val="24"/>
          <w:szCs w:val="24"/>
          <w:lang w:val="ro-RO" w:eastAsia="ro-RO"/>
        </w:rPr>
        <w:t xml:space="preserve"> privind stabilirea măsurilor necesare pentru efectuarea controalelor oficiale de către personalul împuternicit al autorităţilor publice responsabile prevăzut în art. 4 alin. (1) din Hotărârea Guvernului nr. 617/2014 privind stabilirea cadrului instituţional şi a unor măsuri pentru punerea în aplicare a Regulamentului (UE) nr. 528/2012 al Parlamentului European şi al Consiliului din 22 mai 2012 privind punerea la dispoziţie pe piaţă şi utilizarea produselor biocide, pentru a asigura respectarea Regulamentului (UE) nr. 528/2012</w:t>
      </w:r>
    </w:p>
    <w:p w14:paraId="429F7849" w14:textId="3F8BF0EB" w:rsidR="00AF6180" w:rsidRPr="007F009E" w:rsidRDefault="00AF6180" w:rsidP="00AF6180">
      <w:pPr>
        <w:pStyle w:val="ListParagraph"/>
        <w:spacing w:after="0" w:line="240" w:lineRule="auto"/>
        <w:ind w:left="1080"/>
        <w:rPr>
          <w:rFonts w:ascii="Arial" w:eastAsia="Times New Roman" w:hAnsi="Arial" w:cs="Arial"/>
          <w:b/>
          <w:sz w:val="24"/>
          <w:szCs w:val="24"/>
          <w:lang w:val="ro-RO"/>
        </w:rPr>
      </w:pPr>
      <w:hyperlink r:id="rId40" w:history="1">
        <w:r w:rsidRPr="00AF6180">
          <w:rPr>
            <w:rStyle w:val="Hyperlink"/>
            <w:rFonts w:ascii="Arial" w:eastAsia="Times New Roman" w:hAnsi="Arial" w:cs="Arial"/>
            <w:b/>
            <w:sz w:val="24"/>
            <w:szCs w:val="24"/>
            <w:lang w:val="ro-RO"/>
          </w:rPr>
          <w:t>https://legislatie.just.ro/Public/DetaliiDocument/171253</w:t>
        </w:r>
      </w:hyperlink>
    </w:p>
    <w:p w14:paraId="2A82FD98" w14:textId="003E2684" w:rsidR="007F009E" w:rsidRPr="00AF6180" w:rsidRDefault="007F009E" w:rsidP="007F009E">
      <w:pPr>
        <w:pStyle w:val="ListParagraph"/>
        <w:numPr>
          <w:ilvl w:val="0"/>
          <w:numId w:val="5"/>
        </w:numPr>
        <w:spacing w:after="0" w:line="240" w:lineRule="auto"/>
        <w:rPr>
          <w:rFonts w:ascii="Arial" w:eastAsia="Times New Roman" w:hAnsi="Arial" w:cs="Arial"/>
          <w:b/>
          <w:sz w:val="24"/>
          <w:szCs w:val="24"/>
          <w:lang w:val="ro-RO"/>
        </w:rPr>
      </w:pPr>
      <w:r w:rsidRPr="007F009E">
        <w:rPr>
          <w:rFonts w:ascii="Arial" w:eastAsia="Times New Roman" w:hAnsi="Arial" w:cs="Arial"/>
          <w:b/>
          <w:bCs/>
          <w:sz w:val="24"/>
          <w:szCs w:val="24"/>
          <w:lang w:val="ro-RO"/>
        </w:rPr>
        <w:t>HG n</w:t>
      </w:r>
      <w:r w:rsidRPr="00E1170F">
        <w:rPr>
          <w:rFonts w:ascii="Arial" w:eastAsia="Times New Roman" w:hAnsi="Arial" w:cs="Arial"/>
          <w:b/>
          <w:bCs/>
          <w:sz w:val="24"/>
          <w:szCs w:val="24"/>
          <w:lang w:val="ro-RO"/>
        </w:rPr>
        <w:t>r. 617/2014</w:t>
      </w:r>
      <w:r w:rsidRPr="00E1170F">
        <w:rPr>
          <w:rFonts w:ascii="Arial" w:eastAsia="Times New Roman" w:hAnsi="Arial" w:cs="Arial"/>
          <w:sz w:val="24"/>
          <w:szCs w:val="24"/>
          <w:lang w:val="ro-RO"/>
        </w:rPr>
        <w:t xml:space="preserve"> privind stabilirea cadrului instituţional şi a unor măsuri pentru punerea în aplicare a Regulamentului (UE) nr. 528/2012 al Parlamentului European şi al Consiliului din 22 mai 2012 privind punerea la dispoziţie pe piaţă şi utilizarea produselor biocide</w:t>
      </w:r>
    </w:p>
    <w:p w14:paraId="75230415" w14:textId="586BB738" w:rsidR="00AF6180" w:rsidRPr="007F009E" w:rsidRDefault="00AF6180" w:rsidP="00AF6180">
      <w:pPr>
        <w:pStyle w:val="ListParagraph"/>
        <w:spacing w:after="0" w:line="240" w:lineRule="auto"/>
        <w:ind w:left="1080"/>
        <w:rPr>
          <w:rFonts w:ascii="Arial" w:eastAsia="Times New Roman" w:hAnsi="Arial" w:cs="Arial"/>
          <w:b/>
          <w:sz w:val="24"/>
          <w:szCs w:val="24"/>
          <w:lang w:val="ro-RO"/>
        </w:rPr>
      </w:pPr>
      <w:hyperlink r:id="rId41" w:history="1">
        <w:r w:rsidRPr="00AF6180">
          <w:rPr>
            <w:rStyle w:val="Hyperlink"/>
            <w:rFonts w:ascii="Arial" w:eastAsia="Times New Roman" w:hAnsi="Arial" w:cs="Arial"/>
            <w:b/>
            <w:sz w:val="24"/>
            <w:szCs w:val="24"/>
            <w:lang w:val="ro-RO"/>
          </w:rPr>
          <w:t>https://legislatie.just.ro/Public/DetaliiDocument/160487</w:t>
        </w:r>
      </w:hyperlink>
    </w:p>
    <w:p w14:paraId="1EF938BB" w14:textId="77777777" w:rsidR="00CD01A0" w:rsidRDefault="00CD01A0" w:rsidP="00531BE7">
      <w:pPr>
        <w:spacing w:after="0" w:line="240" w:lineRule="auto"/>
        <w:rPr>
          <w:rFonts w:ascii="Arial" w:eastAsia="Times New Roman" w:hAnsi="Arial" w:cs="Arial"/>
          <w:b/>
          <w:sz w:val="24"/>
          <w:szCs w:val="24"/>
          <w:lang w:val="ro-RO"/>
        </w:rPr>
      </w:pPr>
    </w:p>
    <w:p w14:paraId="5A02209E" w14:textId="77777777" w:rsidR="001F72C8" w:rsidRDefault="001F72C8" w:rsidP="00531BE7">
      <w:pPr>
        <w:spacing w:after="0" w:line="240" w:lineRule="auto"/>
        <w:rPr>
          <w:rFonts w:ascii="Arial" w:eastAsia="Times New Roman" w:hAnsi="Arial" w:cs="Arial"/>
          <w:b/>
          <w:sz w:val="24"/>
          <w:szCs w:val="24"/>
          <w:lang w:val="ro-RO"/>
        </w:rPr>
      </w:pPr>
    </w:p>
    <w:p w14:paraId="1EAA4091" w14:textId="77777777" w:rsidR="001F72C8" w:rsidRDefault="001F72C8" w:rsidP="00531BE7">
      <w:pPr>
        <w:spacing w:after="0" w:line="240" w:lineRule="auto"/>
        <w:rPr>
          <w:rFonts w:ascii="Arial" w:eastAsia="Times New Roman" w:hAnsi="Arial" w:cs="Arial"/>
          <w:b/>
          <w:sz w:val="24"/>
          <w:szCs w:val="24"/>
          <w:lang w:val="ro-RO"/>
        </w:rPr>
      </w:pPr>
    </w:p>
    <w:p w14:paraId="047BB520" w14:textId="77777777" w:rsidR="001F72C8" w:rsidRPr="00531BE7" w:rsidRDefault="001F72C8" w:rsidP="00531BE7">
      <w:pPr>
        <w:spacing w:after="0" w:line="240" w:lineRule="auto"/>
        <w:rPr>
          <w:rFonts w:ascii="Arial" w:eastAsia="Times New Roman" w:hAnsi="Arial" w:cs="Arial"/>
          <w:b/>
          <w:sz w:val="24"/>
          <w:szCs w:val="24"/>
          <w:lang w:val="ro-RO"/>
        </w:rPr>
      </w:pPr>
    </w:p>
    <w:p w14:paraId="18E033D1" w14:textId="1503D09B" w:rsidR="00CD01A0" w:rsidRPr="00531BE7" w:rsidRDefault="001460D0" w:rsidP="00531BE7">
      <w:pPr>
        <w:spacing w:after="0" w:line="240" w:lineRule="auto"/>
        <w:rPr>
          <w:rFonts w:ascii="Arial" w:eastAsia="Times New Roman" w:hAnsi="Arial" w:cs="Arial"/>
          <w:b/>
          <w:sz w:val="24"/>
          <w:szCs w:val="24"/>
          <w:lang w:val="ro-RO"/>
        </w:rPr>
      </w:pPr>
      <w:r w:rsidRPr="001460D0">
        <w:rPr>
          <w:rFonts w:ascii="Arial" w:eastAsia="Times New Roman" w:hAnsi="Arial" w:cs="Arial"/>
          <w:b/>
          <w:color w:val="4F81BD" w:themeColor="accent1"/>
          <w:sz w:val="24"/>
          <w:szCs w:val="24"/>
          <w:lang w:val="ro-RO"/>
        </w:rPr>
        <w:t>Bomboana cu +</w:t>
      </w:r>
      <w:r>
        <w:rPr>
          <w:rFonts w:ascii="Arial" w:eastAsia="Times New Roman" w:hAnsi="Arial" w:cs="Arial"/>
          <w:b/>
          <w:color w:val="4F81BD" w:themeColor="accent1"/>
          <w:sz w:val="24"/>
          <w:szCs w:val="24"/>
          <w:lang w:val="ro-RO"/>
        </w:rPr>
        <w:br/>
      </w:r>
      <w:r w:rsidR="00CD01A0" w:rsidRPr="00531BE7">
        <w:rPr>
          <w:rFonts w:ascii="Arial" w:eastAsia="Times New Roman" w:hAnsi="Arial" w:cs="Arial"/>
          <w:b/>
          <w:sz w:val="24"/>
          <w:szCs w:val="24"/>
          <w:lang w:val="ro-RO"/>
        </w:rPr>
        <w:t>ALIMENT</w:t>
      </w:r>
    </w:p>
    <w:p w14:paraId="33370775" w14:textId="77777777" w:rsidR="007F009E" w:rsidRDefault="007F009E" w:rsidP="007F009E">
      <w:pPr>
        <w:pStyle w:val="ListParagraph"/>
        <w:numPr>
          <w:ilvl w:val="0"/>
          <w:numId w:val="6"/>
        </w:numPr>
        <w:spacing w:after="0" w:line="240" w:lineRule="auto"/>
        <w:rPr>
          <w:rFonts w:ascii="Arial" w:eastAsia="Times New Roman" w:hAnsi="Arial" w:cs="Arial"/>
          <w:bCs/>
          <w:color w:val="000000" w:themeColor="text1"/>
          <w:sz w:val="24"/>
          <w:szCs w:val="24"/>
          <w:lang w:val="pt-BR"/>
        </w:rPr>
      </w:pPr>
      <w:r w:rsidRPr="003A7F4B">
        <w:rPr>
          <w:rFonts w:ascii="Arial" w:eastAsia="Times New Roman" w:hAnsi="Arial" w:cs="Arial"/>
          <w:b/>
          <w:bCs/>
          <w:color w:val="000000" w:themeColor="text1"/>
          <w:sz w:val="24"/>
          <w:szCs w:val="24"/>
          <w:lang w:val="pt-BR"/>
        </w:rPr>
        <w:t>Ordinul  M.S. nr. 409/2026</w:t>
      </w:r>
      <w:r w:rsidRPr="003A7F4B">
        <w:rPr>
          <w:rFonts w:ascii="Arial" w:eastAsia="Times New Roman" w:hAnsi="Arial" w:cs="Arial"/>
          <w:bCs/>
          <w:color w:val="000000" w:themeColor="text1"/>
          <w:sz w:val="24"/>
          <w:szCs w:val="24"/>
          <w:lang w:val="pt-BR"/>
        </w:rPr>
        <w:t xml:space="preserve"> privind aprobarea </w:t>
      </w:r>
      <w:r>
        <w:fldChar w:fldCharType="begin"/>
      </w:r>
      <w:r w:rsidRPr="003A7F4B">
        <w:rPr>
          <w:lang w:val="pt-BR"/>
        </w:rPr>
        <w:instrText>HYPERLINK "https://legislatie.just.ro/Public/DetaliiDocumentAfis/307539"</w:instrText>
      </w:r>
      <w:r>
        <w:fldChar w:fldCharType="separate"/>
      </w:r>
      <w:r w:rsidRPr="003A7F4B">
        <w:rPr>
          <w:rFonts w:ascii="Arial" w:eastAsia="Times New Roman" w:hAnsi="Arial" w:cs="Arial"/>
          <w:bCs/>
          <w:color w:val="000000" w:themeColor="text1"/>
          <w:sz w:val="24"/>
          <w:szCs w:val="24"/>
          <w:lang w:val="pt-BR"/>
        </w:rPr>
        <w:t>Ghidului</w:t>
      </w:r>
      <w:r>
        <w:fldChar w:fldCharType="end"/>
      </w:r>
      <w:r w:rsidRPr="003A7F4B">
        <w:rPr>
          <w:rFonts w:ascii="Arial" w:eastAsia="Times New Roman" w:hAnsi="Arial" w:cs="Arial"/>
          <w:bCs/>
          <w:color w:val="000000" w:themeColor="text1"/>
          <w:sz w:val="24"/>
          <w:szCs w:val="24"/>
          <w:lang w:val="pt-BR"/>
        </w:rPr>
        <w:t xml:space="preserve"> de evaluare și inspecție sanitară a sistemelor de aprovizionare cu apă </w:t>
      </w:r>
    </w:p>
    <w:p w14:paraId="7831C8FD" w14:textId="7766E66D" w:rsidR="00AF6180" w:rsidRPr="003A7F4B" w:rsidRDefault="00AF6180" w:rsidP="00AF6180">
      <w:pPr>
        <w:pStyle w:val="ListParagraph"/>
        <w:spacing w:after="0" w:line="240" w:lineRule="auto"/>
        <w:ind w:left="1080"/>
        <w:rPr>
          <w:rFonts w:ascii="Arial" w:eastAsia="Times New Roman" w:hAnsi="Arial" w:cs="Arial"/>
          <w:bCs/>
          <w:color w:val="000000" w:themeColor="text1"/>
          <w:sz w:val="24"/>
          <w:szCs w:val="24"/>
          <w:lang w:val="pt-BR"/>
        </w:rPr>
      </w:pPr>
      <w:hyperlink r:id="rId42" w:history="1">
        <w:r w:rsidRPr="00AF6180">
          <w:rPr>
            <w:rStyle w:val="Hyperlink"/>
            <w:rFonts w:ascii="Arial" w:eastAsia="Times New Roman" w:hAnsi="Arial" w:cs="Arial"/>
            <w:bCs/>
            <w:sz w:val="24"/>
            <w:szCs w:val="24"/>
            <w:lang w:val="pt-BR"/>
          </w:rPr>
          <w:t>https://legislatie.just.ro/Public/DetaliiDocument/307510</w:t>
        </w:r>
      </w:hyperlink>
    </w:p>
    <w:p w14:paraId="6C308C53" w14:textId="77777777" w:rsidR="00F00323" w:rsidRPr="00E1170F" w:rsidRDefault="00F00323" w:rsidP="00531BE7">
      <w:pPr>
        <w:pStyle w:val="ListParagraph"/>
        <w:numPr>
          <w:ilvl w:val="0"/>
          <w:numId w:val="6"/>
        </w:numPr>
        <w:spacing w:after="0" w:line="240" w:lineRule="auto"/>
        <w:rPr>
          <w:rStyle w:val="shdr"/>
          <w:rFonts w:ascii="Arial" w:eastAsia="Times New Roman" w:hAnsi="Arial" w:cs="Arial"/>
          <w:bCs/>
          <w:color w:val="000000" w:themeColor="text1"/>
          <w:sz w:val="24"/>
          <w:szCs w:val="24"/>
          <w:lang w:val="it-IT"/>
        </w:rPr>
      </w:pPr>
      <w:r w:rsidRPr="00E1170F">
        <w:rPr>
          <w:rStyle w:val="sden"/>
          <w:rFonts w:ascii="Arial" w:hAnsi="Arial" w:cs="Arial"/>
          <w:b/>
          <w:bCs/>
          <w:color w:val="000000" w:themeColor="text1"/>
          <w:sz w:val="24"/>
          <w:szCs w:val="24"/>
          <w:bdr w:val="none" w:sz="0" w:space="0" w:color="auto" w:frame="1"/>
          <w:shd w:val="clear" w:color="auto" w:fill="FFFFFF"/>
          <w:lang w:val="it-IT"/>
        </w:rPr>
        <w:t>Ordonanța nr. 7/2023</w:t>
      </w:r>
      <w:r w:rsidRPr="00E1170F">
        <w:rPr>
          <w:rStyle w:val="sden"/>
          <w:rFonts w:ascii="Arial" w:hAnsi="Arial" w:cs="Arial"/>
          <w:bCs/>
          <w:color w:val="000000" w:themeColor="text1"/>
          <w:sz w:val="24"/>
          <w:szCs w:val="24"/>
          <w:bdr w:val="none" w:sz="0" w:space="0" w:color="auto" w:frame="1"/>
          <w:shd w:val="clear" w:color="auto" w:fill="FFFFFF"/>
          <w:lang w:val="it-IT"/>
        </w:rPr>
        <w:t xml:space="preserve"> </w:t>
      </w:r>
      <w:r w:rsidRPr="00E1170F">
        <w:rPr>
          <w:rStyle w:val="shdr"/>
          <w:rFonts w:ascii="Arial" w:hAnsi="Arial" w:cs="Arial"/>
          <w:bCs/>
          <w:color w:val="000000" w:themeColor="text1"/>
          <w:sz w:val="24"/>
          <w:szCs w:val="24"/>
          <w:bdr w:val="none" w:sz="0" w:space="0" w:color="auto" w:frame="1"/>
          <w:shd w:val="clear" w:color="auto" w:fill="FFFFFF"/>
          <w:lang w:val="it-IT"/>
        </w:rPr>
        <w:t>privind calitatea apei destinate consumului uman</w:t>
      </w:r>
    </w:p>
    <w:p w14:paraId="6D785B48" w14:textId="45FA2C53" w:rsidR="00AF6180" w:rsidRPr="00E1170F" w:rsidRDefault="00AF6180" w:rsidP="00AF6180">
      <w:pPr>
        <w:pStyle w:val="ListParagraph"/>
        <w:spacing w:after="0" w:line="240" w:lineRule="auto"/>
        <w:ind w:left="1080"/>
        <w:rPr>
          <w:rStyle w:val="shdr"/>
          <w:rFonts w:ascii="Arial" w:eastAsia="Times New Roman" w:hAnsi="Arial" w:cs="Arial"/>
          <w:bCs/>
          <w:color w:val="000000" w:themeColor="text1"/>
          <w:sz w:val="24"/>
          <w:szCs w:val="24"/>
          <w:lang w:val="it-IT"/>
        </w:rPr>
      </w:pPr>
      <w:hyperlink r:id="rId43" w:history="1">
        <w:r w:rsidRPr="00E1170F">
          <w:rPr>
            <w:rStyle w:val="Hyperlink"/>
            <w:rFonts w:ascii="Arial" w:eastAsia="Times New Roman" w:hAnsi="Arial" w:cs="Arial"/>
            <w:bCs/>
            <w:sz w:val="24"/>
            <w:szCs w:val="24"/>
            <w:lang w:val="it-IT"/>
          </w:rPr>
          <w:t>https://legislatie.just.ro/Public/DetaliiDocument/264337</w:t>
        </w:r>
      </w:hyperlink>
    </w:p>
    <w:p w14:paraId="752D6AED" w14:textId="77777777" w:rsidR="00AD0677" w:rsidRPr="00AF6180" w:rsidRDefault="00AD0677" w:rsidP="00531BE7">
      <w:pPr>
        <w:pStyle w:val="ListParagraph"/>
        <w:numPr>
          <w:ilvl w:val="0"/>
          <w:numId w:val="6"/>
        </w:numPr>
        <w:spacing w:after="0" w:line="240" w:lineRule="auto"/>
        <w:rPr>
          <w:rStyle w:val="shdr"/>
          <w:rFonts w:ascii="Arial" w:eastAsia="Times New Roman" w:hAnsi="Arial" w:cs="Arial"/>
          <w:bCs/>
          <w:color w:val="000000" w:themeColor="text1"/>
          <w:sz w:val="24"/>
          <w:szCs w:val="24"/>
          <w:lang w:val="pt-BR"/>
        </w:rPr>
      </w:pPr>
      <w:r w:rsidRPr="003A7F4B">
        <w:rPr>
          <w:rStyle w:val="sden"/>
          <w:rFonts w:ascii="Arial" w:hAnsi="Arial" w:cs="Arial"/>
          <w:b/>
          <w:bCs/>
          <w:color w:val="000000" w:themeColor="text1"/>
          <w:sz w:val="24"/>
          <w:szCs w:val="24"/>
          <w:bdr w:val="none" w:sz="0" w:space="0" w:color="auto" w:frame="1"/>
          <w:shd w:val="clear" w:color="auto" w:fill="FFFFFF"/>
          <w:lang w:val="pt-BR"/>
        </w:rPr>
        <w:t>Ordinul M.S. nr. 275/2012</w:t>
      </w:r>
      <w:r w:rsidRPr="003A7F4B">
        <w:rPr>
          <w:rStyle w:val="sden"/>
          <w:rFonts w:ascii="Arial" w:hAnsi="Arial" w:cs="Arial"/>
          <w:bCs/>
          <w:color w:val="000000" w:themeColor="text1"/>
          <w:sz w:val="24"/>
          <w:szCs w:val="24"/>
          <w:bdr w:val="none" w:sz="0" w:space="0" w:color="auto" w:frame="1"/>
          <w:shd w:val="clear" w:color="auto" w:fill="FFFFFF"/>
          <w:lang w:val="pt-BR"/>
        </w:rPr>
        <w:t xml:space="preserve"> </w:t>
      </w:r>
      <w:r w:rsidRPr="003A7F4B">
        <w:rPr>
          <w:rStyle w:val="shdr"/>
          <w:rFonts w:ascii="Arial" w:hAnsi="Arial" w:cs="Arial"/>
          <w:bCs/>
          <w:color w:val="000000" w:themeColor="text1"/>
          <w:sz w:val="24"/>
          <w:szCs w:val="24"/>
          <w:bdr w:val="none" w:sz="0" w:space="0" w:color="auto" w:frame="1"/>
          <w:shd w:val="clear" w:color="auto" w:fill="FFFFFF"/>
          <w:lang w:val="pt-BR"/>
        </w:rPr>
        <w:t>privind aprobarea </w:t>
      </w:r>
      <w:r w:rsidR="00A9091B">
        <w:fldChar w:fldCharType="begin"/>
      </w:r>
      <w:r w:rsidR="00A9091B" w:rsidRPr="003A7F4B">
        <w:rPr>
          <w:lang w:val="pt-BR"/>
        </w:rPr>
        <w:instrText>HYPERLINK "https://legislatie.just.ro/Public/DetaliiDocumentAfis/221564"</w:instrText>
      </w:r>
      <w:r w:rsidR="00A9091B">
        <w:fldChar w:fldCharType="separate"/>
      </w:r>
      <w:r w:rsidRPr="003A7F4B">
        <w:rPr>
          <w:rStyle w:val="Hyperlink"/>
          <w:rFonts w:ascii="Arial" w:hAnsi="Arial" w:cs="Arial"/>
          <w:bCs/>
          <w:color w:val="000000" w:themeColor="text1"/>
          <w:sz w:val="24"/>
          <w:szCs w:val="24"/>
          <w:u w:val="none"/>
          <w:bdr w:val="none" w:sz="0" w:space="0" w:color="auto" w:frame="1"/>
          <w:shd w:val="clear" w:color="auto" w:fill="FFFFFF"/>
          <w:lang w:val="pt-BR"/>
        </w:rPr>
        <w:t>Procedurii</w:t>
      </w:r>
      <w:r w:rsidR="00A9091B">
        <w:fldChar w:fldCharType="end"/>
      </w:r>
      <w:r w:rsidRPr="003A7F4B">
        <w:rPr>
          <w:rStyle w:val="shdr"/>
          <w:rFonts w:ascii="Arial" w:hAnsi="Arial" w:cs="Arial"/>
          <w:bCs/>
          <w:color w:val="000000" w:themeColor="text1"/>
          <w:sz w:val="24"/>
          <w:szCs w:val="24"/>
          <w:bdr w:val="none" w:sz="0" w:space="0" w:color="auto" w:frame="1"/>
          <w:shd w:val="clear" w:color="auto" w:fill="FFFFFF"/>
          <w:lang w:val="pt-BR"/>
        </w:rPr>
        <w:t> de reglementare sanitară pentru punerea pe piață a produselor, materialelor, substanțelor chimice/amestecurilor și echipamentelor utilizate în contact cu apa potabilă</w:t>
      </w:r>
    </w:p>
    <w:p w14:paraId="4109216C" w14:textId="2E97FB72" w:rsidR="00AF6180" w:rsidRPr="003A7F4B" w:rsidRDefault="00AF6180" w:rsidP="00AF6180">
      <w:pPr>
        <w:pStyle w:val="ListParagraph"/>
        <w:spacing w:after="0" w:line="240" w:lineRule="auto"/>
        <w:ind w:left="1080"/>
        <w:rPr>
          <w:rStyle w:val="shdr"/>
          <w:rFonts w:ascii="Arial" w:eastAsia="Times New Roman" w:hAnsi="Arial" w:cs="Arial"/>
          <w:bCs/>
          <w:color w:val="000000" w:themeColor="text1"/>
          <w:sz w:val="24"/>
          <w:szCs w:val="24"/>
          <w:lang w:val="pt-BR"/>
        </w:rPr>
      </w:pPr>
      <w:hyperlink r:id="rId44" w:history="1">
        <w:r w:rsidRPr="00AF6180">
          <w:rPr>
            <w:rStyle w:val="Hyperlink"/>
            <w:rFonts w:ascii="Arial" w:eastAsia="Times New Roman" w:hAnsi="Arial" w:cs="Arial"/>
            <w:bCs/>
            <w:sz w:val="24"/>
            <w:szCs w:val="24"/>
            <w:lang w:val="pt-BR"/>
          </w:rPr>
          <w:t>https://legislatie.just.ro/Public/DetaliiDocument/136787</w:t>
        </w:r>
      </w:hyperlink>
    </w:p>
    <w:p w14:paraId="7675EBD1" w14:textId="6BD92566" w:rsidR="007F009E" w:rsidRPr="00E1170F"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E1170F">
        <w:rPr>
          <w:rFonts w:ascii="Arial" w:eastAsia="Calibri" w:hAnsi="Arial" w:cs="Arial"/>
          <w:b/>
          <w:sz w:val="24"/>
          <w:szCs w:val="24"/>
          <w:lang w:val="ro-RO"/>
        </w:rPr>
        <w:t>Regulamentul CE nr. 432/2012</w:t>
      </w:r>
      <w:r w:rsidRPr="00E1170F">
        <w:rPr>
          <w:rFonts w:ascii="Arial" w:eastAsia="Calibri" w:hAnsi="Arial" w:cs="Arial"/>
          <w:sz w:val="24"/>
          <w:szCs w:val="24"/>
          <w:lang w:val="ro-RO"/>
        </w:rPr>
        <w:t xml:space="preserve"> de stabilire</w:t>
      </w:r>
      <w:r w:rsidRPr="00E1170F">
        <w:rPr>
          <w:rFonts w:ascii="Arial" w:eastAsia="Times New Roman" w:hAnsi="Arial" w:cs="Arial"/>
          <w:b/>
          <w:sz w:val="24"/>
          <w:szCs w:val="24"/>
          <w:lang w:val="ro-RO"/>
        </w:rPr>
        <w:t xml:space="preserve"> </w:t>
      </w:r>
      <w:r w:rsidRPr="00E1170F">
        <w:rPr>
          <w:rFonts w:ascii="Arial" w:eastAsia="Calibri" w:hAnsi="Arial" w:cs="Arial"/>
          <w:sz w:val="24"/>
          <w:szCs w:val="24"/>
          <w:lang w:val="ro-RO"/>
        </w:rPr>
        <w:t>a unei liste de menţiuni de sănătate permise, înscrise pe produsele alimentare, altele decât cele care se referă la reducerea riscului de îmbolnăvire şi la dezvoltarea şi sănătatea copiilor</w:t>
      </w:r>
      <w:r w:rsidR="00E1170F" w:rsidRPr="00E1170F">
        <w:rPr>
          <w:rFonts w:ascii="Arial" w:eastAsia="Calibri" w:hAnsi="Arial" w:cs="Arial"/>
          <w:sz w:val="24"/>
          <w:szCs w:val="24"/>
          <w:lang w:val="ro-RO"/>
        </w:rPr>
        <w:t xml:space="preserve"> </w:t>
      </w:r>
      <w:r w:rsidR="00E1170F" w:rsidRPr="00E1170F">
        <w:rPr>
          <w:rFonts w:ascii="Arial" w:eastAsia="Times New Roman" w:hAnsi="Arial" w:cs="Arial"/>
          <w:sz w:val="24"/>
          <w:szCs w:val="24"/>
          <w:lang w:val="ro-RO"/>
        </w:rPr>
        <w:t>(vezi pdf anexat)</w:t>
      </w:r>
    </w:p>
    <w:p w14:paraId="288737C1" w14:textId="77777777" w:rsidR="007F009E" w:rsidRPr="00AF6180"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F25687">
        <w:rPr>
          <w:rFonts w:ascii="Arial" w:eastAsia="Calibri" w:hAnsi="Arial" w:cs="Arial"/>
          <w:b/>
          <w:sz w:val="24"/>
          <w:szCs w:val="24"/>
          <w:lang w:val="ro-RO"/>
        </w:rPr>
        <w:t>Ordinul 1705/45/29  din 2011/2012</w:t>
      </w:r>
      <w:r w:rsidRPr="00531BE7">
        <w:rPr>
          <w:rFonts w:ascii="Arial" w:eastAsia="Calibri" w:hAnsi="Arial" w:cs="Arial"/>
          <w:sz w:val="24"/>
          <w:szCs w:val="24"/>
          <w:lang w:val="ro-RO"/>
        </w:rPr>
        <w:t xml:space="preserve">  al</w:t>
      </w:r>
      <w:r w:rsidRPr="00531BE7">
        <w:rPr>
          <w:rFonts w:ascii="Arial" w:eastAsia="Times New Roman" w:hAnsi="Arial" w:cs="Arial"/>
          <w:b/>
          <w:sz w:val="24"/>
          <w:szCs w:val="24"/>
          <w:lang w:val="ro-RO"/>
        </w:rPr>
        <w:t xml:space="preserve"> </w:t>
      </w:r>
      <w:r w:rsidRPr="00531BE7">
        <w:rPr>
          <w:rFonts w:ascii="Arial" w:eastAsia="Times New Roman" w:hAnsi="Arial" w:cs="Arial"/>
          <w:sz w:val="24"/>
          <w:szCs w:val="24"/>
          <w:lang w:val="ro-RO"/>
        </w:rPr>
        <w:t>ministrului Sănătăţii, al preşedintelui Autorităţii Naţionale pentru Protecţia Consumatorilor şi al preşedintelui Autorităţii Naţionale Sanitare Veterinare şi pentru Siguranţa Alimentelor privind controlul pe piaţă al menţiunilor nutriţionale şi de sănătate înscrise pe produsele alimentare</w:t>
      </w:r>
    </w:p>
    <w:p w14:paraId="4A5C209D" w14:textId="50657FC8" w:rsidR="00AF6180" w:rsidRPr="00531BE7" w:rsidRDefault="00AF6180" w:rsidP="00AF6180">
      <w:pPr>
        <w:pStyle w:val="ListParagraph"/>
        <w:spacing w:after="0" w:line="240" w:lineRule="auto"/>
        <w:ind w:left="1080"/>
        <w:rPr>
          <w:rFonts w:ascii="Arial" w:eastAsia="Times New Roman" w:hAnsi="Arial" w:cs="Arial"/>
          <w:b/>
          <w:sz w:val="24"/>
          <w:szCs w:val="24"/>
          <w:lang w:val="ro-RO"/>
        </w:rPr>
      </w:pPr>
      <w:hyperlink r:id="rId45" w:history="1">
        <w:r w:rsidRPr="00AF6180">
          <w:rPr>
            <w:rStyle w:val="Hyperlink"/>
            <w:rFonts w:ascii="Arial" w:eastAsia="Times New Roman" w:hAnsi="Arial" w:cs="Arial"/>
            <w:b/>
            <w:sz w:val="24"/>
            <w:szCs w:val="24"/>
            <w:lang w:val="ro-RO"/>
          </w:rPr>
          <w:t>https://legislatie.just.ro/Public/DetaliiDocument/137214</w:t>
        </w:r>
      </w:hyperlink>
    </w:p>
    <w:p w14:paraId="4C3BE569" w14:textId="6B54AA35" w:rsidR="007F009E" w:rsidRPr="00AF6180"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531BE7">
        <w:rPr>
          <w:rFonts w:ascii="Arial" w:eastAsia="Times New Roman" w:hAnsi="Arial" w:cs="Arial"/>
          <w:b/>
          <w:sz w:val="24"/>
          <w:szCs w:val="24"/>
          <w:lang w:val="ro-RO" w:eastAsia="ro-RO"/>
        </w:rPr>
        <w:t>Ordinul MS   nr. 369/61/291/ 2010</w:t>
      </w:r>
      <w:r w:rsidRPr="00531BE7">
        <w:rPr>
          <w:rFonts w:ascii="Arial" w:eastAsia="Times New Roman" w:hAnsi="Arial" w:cs="Arial"/>
          <w:sz w:val="24"/>
          <w:szCs w:val="24"/>
          <w:lang w:val="ro-RO" w:eastAsia="ro-RO"/>
        </w:rPr>
        <w:t xml:space="preserve"> pentru aprobarea </w:t>
      </w:r>
      <w:r>
        <w:rPr>
          <w:rFonts w:ascii="Arial" w:eastAsia="Times New Roman" w:hAnsi="Arial" w:cs="Arial"/>
          <w:sz w:val="24"/>
          <w:szCs w:val="24"/>
          <w:lang w:val="ro-RO" w:eastAsia="ro-RO"/>
        </w:rPr>
        <w:t>Normelor</w:t>
      </w:r>
      <w:r w:rsidRPr="00531BE7">
        <w:rPr>
          <w:rFonts w:ascii="Arial" w:eastAsia="Times New Roman" w:hAnsi="Arial" w:cs="Arial"/>
          <w:sz w:val="24"/>
          <w:szCs w:val="24"/>
          <w:lang w:val="ro-RO" w:eastAsia="ro-RO"/>
        </w:rPr>
        <w:t xml:space="preserve"> metodologice privind introducerea pe piaţă a alimentelor la care s-au adăugat vitamine, minerale şi alte substante</w:t>
      </w:r>
    </w:p>
    <w:p w14:paraId="7D7B20DA" w14:textId="5C122D20" w:rsidR="00AF6180" w:rsidRPr="00531BE7" w:rsidRDefault="00AF6180" w:rsidP="00AF6180">
      <w:pPr>
        <w:pStyle w:val="ListParagraph"/>
        <w:spacing w:after="0" w:line="240" w:lineRule="auto"/>
        <w:ind w:left="1080"/>
        <w:rPr>
          <w:rFonts w:ascii="Arial" w:eastAsia="Times New Roman" w:hAnsi="Arial" w:cs="Arial"/>
          <w:b/>
          <w:sz w:val="24"/>
          <w:szCs w:val="24"/>
          <w:lang w:val="ro-RO"/>
        </w:rPr>
      </w:pPr>
      <w:hyperlink r:id="rId46" w:history="1">
        <w:r w:rsidRPr="00AF6180">
          <w:rPr>
            <w:rStyle w:val="Hyperlink"/>
            <w:rFonts w:ascii="Arial" w:eastAsia="Times New Roman" w:hAnsi="Arial" w:cs="Arial"/>
            <w:b/>
            <w:sz w:val="24"/>
            <w:szCs w:val="24"/>
            <w:lang w:val="ro-RO"/>
          </w:rPr>
          <w:t>https://legislatie.just.ro/Public/DetaliiDocument/121023</w:t>
        </w:r>
      </w:hyperlink>
    </w:p>
    <w:p w14:paraId="20BF03BD" w14:textId="334EC8E8" w:rsidR="007F009E" w:rsidRPr="00E1170F"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E1170F">
        <w:rPr>
          <w:rFonts w:ascii="Arial" w:eastAsia="Times New Roman" w:hAnsi="Arial" w:cs="Arial"/>
          <w:b/>
          <w:sz w:val="24"/>
          <w:szCs w:val="24"/>
          <w:lang w:val="ro-RO"/>
        </w:rPr>
        <w:t>Regulamentul (CE) nr. 1333/2008</w:t>
      </w:r>
      <w:r w:rsidRPr="00E1170F">
        <w:rPr>
          <w:rFonts w:ascii="Arial" w:eastAsia="Times New Roman" w:hAnsi="Arial" w:cs="Arial"/>
          <w:sz w:val="24"/>
          <w:szCs w:val="24"/>
          <w:lang w:val="ro-RO"/>
        </w:rPr>
        <w:t xml:space="preserve"> al Parlamentului European si al Consiliului din 16 decembrie 2008 privind aditivii alimentari</w:t>
      </w:r>
      <w:r w:rsidR="00E1170F" w:rsidRPr="00E1170F">
        <w:rPr>
          <w:rFonts w:ascii="Arial" w:eastAsia="Times New Roman" w:hAnsi="Arial" w:cs="Arial"/>
          <w:sz w:val="24"/>
          <w:szCs w:val="24"/>
          <w:lang w:val="ro-RO"/>
        </w:rPr>
        <w:t xml:space="preserve"> (</w:t>
      </w:r>
      <w:r w:rsidR="00E1170F" w:rsidRPr="00E1170F">
        <w:rPr>
          <w:rFonts w:ascii="Arial" w:eastAsia="Times New Roman" w:hAnsi="Arial" w:cs="Arial"/>
          <w:sz w:val="24"/>
          <w:szCs w:val="24"/>
          <w:lang w:val="ro-RO"/>
        </w:rPr>
        <w:t>vezi pdf anexat</w:t>
      </w:r>
      <w:r w:rsidR="00E1170F" w:rsidRPr="00E1170F">
        <w:rPr>
          <w:rFonts w:ascii="Arial" w:eastAsia="Times New Roman" w:hAnsi="Arial" w:cs="Arial"/>
          <w:sz w:val="24"/>
          <w:szCs w:val="24"/>
          <w:lang w:val="ro-RO"/>
        </w:rPr>
        <w:t>)</w:t>
      </w:r>
    </w:p>
    <w:p w14:paraId="0A74BDB7" w14:textId="77777777" w:rsidR="007F009E" w:rsidRPr="0019565C"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F25687">
        <w:rPr>
          <w:rFonts w:ascii="Arial" w:eastAsia="Times New Roman" w:hAnsi="Arial" w:cs="Arial"/>
          <w:b/>
          <w:sz w:val="24"/>
          <w:szCs w:val="24"/>
          <w:lang w:val="ro-RO"/>
        </w:rPr>
        <w:lastRenderedPageBreak/>
        <w:t>Ordinului MS nr. 1069/2007</w:t>
      </w:r>
      <w:r w:rsidRPr="00531BE7">
        <w:rPr>
          <w:rFonts w:ascii="Arial" w:eastAsia="Times New Roman" w:hAnsi="Arial" w:cs="Arial"/>
          <w:sz w:val="24"/>
          <w:szCs w:val="24"/>
          <w:lang w:val="ro-RO"/>
        </w:rPr>
        <w:t xml:space="preserve"> pentru aprobarea </w:t>
      </w:r>
      <w:r>
        <w:rPr>
          <w:rFonts w:ascii="Arial" w:eastAsia="Times New Roman" w:hAnsi="Arial" w:cs="Arial"/>
          <w:sz w:val="24"/>
          <w:szCs w:val="24"/>
          <w:lang w:val="ro-RO"/>
        </w:rPr>
        <w:t>Normelor</w:t>
      </w:r>
      <w:r w:rsidRPr="00531BE7">
        <w:rPr>
          <w:rFonts w:ascii="Arial" w:eastAsia="Times New Roman" w:hAnsi="Arial" w:cs="Arial"/>
          <w:sz w:val="24"/>
          <w:szCs w:val="24"/>
          <w:lang w:val="ro-RO"/>
        </w:rPr>
        <w:t xml:space="preserve"> privind suplimentele alimentare;</w:t>
      </w:r>
    </w:p>
    <w:p w14:paraId="6CC55C2B" w14:textId="035D7A98" w:rsidR="0019565C" w:rsidRPr="00531BE7" w:rsidRDefault="0019565C" w:rsidP="0019565C">
      <w:pPr>
        <w:pStyle w:val="ListParagraph"/>
        <w:spacing w:after="0" w:line="240" w:lineRule="auto"/>
        <w:ind w:left="1080"/>
        <w:rPr>
          <w:rFonts w:ascii="Arial" w:eastAsia="Times New Roman" w:hAnsi="Arial" w:cs="Arial"/>
          <w:b/>
          <w:sz w:val="24"/>
          <w:szCs w:val="24"/>
          <w:lang w:val="ro-RO"/>
        </w:rPr>
      </w:pPr>
      <w:hyperlink r:id="rId47" w:history="1">
        <w:r w:rsidRPr="0019565C">
          <w:rPr>
            <w:rStyle w:val="Hyperlink"/>
            <w:rFonts w:ascii="Arial" w:eastAsia="Times New Roman" w:hAnsi="Arial" w:cs="Arial"/>
            <w:b/>
            <w:sz w:val="24"/>
            <w:szCs w:val="24"/>
            <w:lang w:val="ro-RO"/>
          </w:rPr>
          <w:t>https://legislatie.just.ro/Public/DetaliiDocument/83379</w:t>
        </w:r>
      </w:hyperlink>
    </w:p>
    <w:p w14:paraId="559030AD" w14:textId="5904219D" w:rsidR="007F009E" w:rsidRPr="00E1170F" w:rsidRDefault="007F009E" w:rsidP="007F009E">
      <w:pPr>
        <w:pStyle w:val="ListParagraph"/>
        <w:numPr>
          <w:ilvl w:val="0"/>
          <w:numId w:val="6"/>
        </w:numPr>
        <w:autoSpaceDE w:val="0"/>
        <w:autoSpaceDN w:val="0"/>
        <w:adjustRightInd w:val="0"/>
        <w:spacing w:after="0" w:line="240" w:lineRule="auto"/>
        <w:rPr>
          <w:rFonts w:ascii="Arial" w:eastAsia="Times New Roman" w:hAnsi="Arial" w:cs="Arial"/>
          <w:sz w:val="24"/>
          <w:szCs w:val="24"/>
          <w:lang w:val="ro-RO"/>
        </w:rPr>
      </w:pPr>
      <w:r w:rsidRPr="00E1170F">
        <w:rPr>
          <w:rFonts w:ascii="Arial" w:eastAsia="Calibri" w:hAnsi="Arial" w:cs="Arial"/>
          <w:b/>
          <w:sz w:val="24"/>
          <w:szCs w:val="24"/>
          <w:lang w:val="ro-RO"/>
        </w:rPr>
        <w:t>Regulamentul  CE nr. 1924/ /2006</w:t>
      </w:r>
      <w:r w:rsidRPr="00E1170F">
        <w:rPr>
          <w:rFonts w:ascii="Arial" w:eastAsia="Calibri" w:hAnsi="Arial" w:cs="Arial"/>
          <w:sz w:val="24"/>
          <w:szCs w:val="24"/>
          <w:lang w:val="ro-RO"/>
        </w:rPr>
        <w:t xml:space="preserve"> privind menţiunile nutriţionale şi de sănătate înscrise pe produsele alimentare</w:t>
      </w:r>
      <w:r w:rsidR="00E1170F" w:rsidRPr="00E1170F">
        <w:rPr>
          <w:rFonts w:ascii="Arial" w:eastAsia="Calibri" w:hAnsi="Arial" w:cs="Arial"/>
          <w:sz w:val="24"/>
          <w:szCs w:val="24"/>
          <w:lang w:val="ro-RO"/>
        </w:rPr>
        <w:t xml:space="preserve"> </w:t>
      </w:r>
      <w:r w:rsidR="00E1170F" w:rsidRPr="00E1170F">
        <w:rPr>
          <w:rFonts w:ascii="Arial" w:eastAsia="Times New Roman" w:hAnsi="Arial" w:cs="Arial"/>
          <w:sz w:val="24"/>
          <w:szCs w:val="24"/>
          <w:lang w:val="ro-RO"/>
        </w:rPr>
        <w:t>(vezi pdf anexat)</w:t>
      </w:r>
    </w:p>
    <w:p w14:paraId="00C7388B" w14:textId="77777777" w:rsidR="007F009E" w:rsidRPr="008B1998" w:rsidRDefault="007F009E" w:rsidP="007F009E">
      <w:pPr>
        <w:pStyle w:val="ListParagraph"/>
        <w:numPr>
          <w:ilvl w:val="0"/>
          <w:numId w:val="6"/>
        </w:numPr>
        <w:spacing w:after="0" w:line="240" w:lineRule="auto"/>
        <w:rPr>
          <w:rStyle w:val="rvts2"/>
          <w:rFonts w:ascii="Arial" w:eastAsia="Times New Roman" w:hAnsi="Arial" w:cs="Arial"/>
          <w:b/>
          <w:sz w:val="24"/>
          <w:szCs w:val="24"/>
          <w:lang w:val="ro-RO"/>
        </w:rPr>
      </w:pPr>
      <w:r w:rsidRPr="00E1170F">
        <w:rPr>
          <w:rStyle w:val="rvts1"/>
          <w:rFonts w:ascii="Arial" w:hAnsi="Arial" w:cs="Arial"/>
          <w:b/>
          <w:bCs/>
          <w:color w:val="000000"/>
          <w:sz w:val="24"/>
          <w:szCs w:val="24"/>
          <w:bdr w:val="none" w:sz="0" w:space="0" w:color="auto" w:frame="1"/>
          <w:lang w:val="ro-RO"/>
        </w:rPr>
        <w:t>Ordinul MS nr. 870</w:t>
      </w:r>
      <w:r w:rsidRPr="00E1170F">
        <w:rPr>
          <w:rFonts w:ascii="Arial" w:hAnsi="Arial" w:cs="Arial"/>
          <w:b/>
          <w:color w:val="000000"/>
          <w:sz w:val="24"/>
          <w:szCs w:val="24"/>
          <w:lang w:val="ro-RO"/>
        </w:rPr>
        <w:t>/</w:t>
      </w:r>
      <w:r w:rsidRPr="00E1170F">
        <w:rPr>
          <w:rStyle w:val="rvts1"/>
          <w:rFonts w:ascii="Arial" w:hAnsi="Arial" w:cs="Arial"/>
          <w:b/>
          <w:bCs/>
          <w:color w:val="000000"/>
          <w:sz w:val="24"/>
          <w:szCs w:val="24"/>
          <w:bdr w:val="none" w:sz="0" w:space="0" w:color="auto" w:frame="1"/>
          <w:lang w:val="ro-RO"/>
        </w:rPr>
        <w:t>2006</w:t>
      </w:r>
      <w:r w:rsidRPr="00E1170F">
        <w:rPr>
          <w:rStyle w:val="rvts1"/>
          <w:rFonts w:ascii="Arial" w:hAnsi="Arial" w:cs="Arial"/>
          <w:bCs/>
          <w:color w:val="000000"/>
          <w:sz w:val="24"/>
          <w:szCs w:val="24"/>
          <w:bdr w:val="none" w:sz="0" w:space="0" w:color="auto" w:frame="1"/>
          <w:lang w:val="ro-RO"/>
        </w:rPr>
        <w:t xml:space="preserve"> </w:t>
      </w:r>
      <w:r w:rsidRPr="00E1170F">
        <w:rPr>
          <w:rStyle w:val="rvts2"/>
          <w:rFonts w:ascii="Arial" w:hAnsi="Arial" w:cs="Arial"/>
          <w:bCs/>
          <w:color w:val="231F20"/>
          <w:sz w:val="24"/>
          <w:szCs w:val="24"/>
          <w:bdr w:val="none" w:sz="0" w:space="0" w:color="auto" w:frame="1"/>
          <w:lang w:val="ro-RO"/>
        </w:rPr>
        <w:t>privind aprobarea Listei cu alimentele şi ingredientele alimentare şi dozele maxime la care acestea pot fi tratate cu radiaţii ionizante, în vederea autorizării introducerii lor pe piaţă</w:t>
      </w:r>
    </w:p>
    <w:p w14:paraId="4838B461" w14:textId="451270D0" w:rsidR="008B1998" w:rsidRPr="00531BE7" w:rsidRDefault="0019565C" w:rsidP="008B1998">
      <w:pPr>
        <w:pStyle w:val="ListParagraph"/>
        <w:spacing w:after="0" w:line="240" w:lineRule="auto"/>
        <w:ind w:left="1080"/>
        <w:rPr>
          <w:rStyle w:val="rvts2"/>
          <w:rFonts w:ascii="Arial" w:eastAsia="Times New Roman" w:hAnsi="Arial" w:cs="Arial"/>
          <w:b/>
          <w:sz w:val="24"/>
          <w:szCs w:val="24"/>
          <w:lang w:val="ro-RO"/>
        </w:rPr>
      </w:pPr>
      <w:hyperlink r:id="rId48" w:history="1">
        <w:r w:rsidRPr="0019565C">
          <w:rPr>
            <w:rStyle w:val="Hyperlink"/>
            <w:rFonts w:ascii="Arial" w:eastAsia="Times New Roman" w:hAnsi="Arial" w:cs="Arial"/>
            <w:b/>
            <w:sz w:val="24"/>
            <w:szCs w:val="24"/>
            <w:lang w:val="ro-RO"/>
          </w:rPr>
          <w:t>https://legislatie.just.ro/Public/DetaliiDocument/73675</w:t>
        </w:r>
      </w:hyperlink>
    </w:p>
    <w:p w14:paraId="4C79F24F" w14:textId="20F67826" w:rsidR="00CD01A0" w:rsidRPr="008B1998" w:rsidRDefault="00CD01A0" w:rsidP="00531BE7">
      <w:pPr>
        <w:pStyle w:val="ListParagraph"/>
        <w:numPr>
          <w:ilvl w:val="0"/>
          <w:numId w:val="6"/>
        </w:numPr>
        <w:spacing w:after="0" w:line="240" w:lineRule="auto"/>
        <w:rPr>
          <w:rFonts w:ascii="Arial" w:eastAsia="Times New Roman" w:hAnsi="Arial" w:cs="Arial"/>
          <w:b/>
          <w:sz w:val="24"/>
          <w:szCs w:val="24"/>
          <w:lang w:val="ro-RO"/>
        </w:rPr>
      </w:pPr>
      <w:r w:rsidRPr="00F25687">
        <w:rPr>
          <w:rFonts w:ascii="Arial" w:eastAsia="Times New Roman" w:hAnsi="Arial" w:cs="Arial"/>
          <w:b/>
          <w:sz w:val="24"/>
          <w:szCs w:val="24"/>
          <w:lang w:val="ro-RO"/>
        </w:rPr>
        <w:t>H.G. nr. 1020/2005</w:t>
      </w:r>
      <w:r w:rsidRPr="00531BE7">
        <w:rPr>
          <w:rFonts w:ascii="Arial" w:eastAsia="Times New Roman" w:hAnsi="Arial" w:cs="Arial"/>
          <w:sz w:val="24"/>
          <w:szCs w:val="24"/>
          <w:lang w:val="ro-RO"/>
        </w:rPr>
        <w:t xml:space="preserve"> pentru aprobarea </w:t>
      </w:r>
      <w:r w:rsidR="007F009E">
        <w:rPr>
          <w:rFonts w:ascii="Arial" w:eastAsia="Times New Roman" w:hAnsi="Arial" w:cs="Arial"/>
          <w:sz w:val="24"/>
          <w:szCs w:val="24"/>
          <w:lang w:val="ro-RO"/>
        </w:rPr>
        <w:t>Normelor</w:t>
      </w:r>
      <w:r w:rsidRPr="00531BE7">
        <w:rPr>
          <w:rFonts w:ascii="Arial" w:eastAsia="Times New Roman" w:hAnsi="Arial" w:cs="Arial"/>
          <w:sz w:val="24"/>
          <w:szCs w:val="24"/>
          <w:lang w:val="ro-RO"/>
        </w:rPr>
        <w:t xml:space="preserve"> tehnice de exploatare şi comercializare a apelor minerale naturale;</w:t>
      </w:r>
    </w:p>
    <w:p w14:paraId="48A05CF2" w14:textId="3CF7B18C" w:rsidR="008B1998" w:rsidRPr="007F009E" w:rsidRDefault="008B1998" w:rsidP="008B1998">
      <w:pPr>
        <w:pStyle w:val="ListParagraph"/>
        <w:spacing w:after="0" w:line="240" w:lineRule="auto"/>
        <w:ind w:left="1080"/>
        <w:rPr>
          <w:rFonts w:ascii="Arial" w:eastAsia="Times New Roman" w:hAnsi="Arial" w:cs="Arial"/>
          <w:b/>
          <w:sz w:val="24"/>
          <w:szCs w:val="24"/>
          <w:lang w:val="ro-RO"/>
        </w:rPr>
      </w:pPr>
      <w:hyperlink r:id="rId49" w:history="1">
        <w:r w:rsidRPr="008B1998">
          <w:rPr>
            <w:rStyle w:val="Hyperlink"/>
            <w:rFonts w:ascii="Arial" w:eastAsia="Times New Roman" w:hAnsi="Arial" w:cs="Arial"/>
            <w:b/>
            <w:sz w:val="24"/>
            <w:szCs w:val="24"/>
            <w:lang w:val="ro-RO"/>
          </w:rPr>
          <w:t>https://legislatie.just.ro/Public/DetaliiDocument/65182</w:t>
        </w:r>
      </w:hyperlink>
    </w:p>
    <w:p w14:paraId="5F011B09" w14:textId="77777777" w:rsidR="007F009E" w:rsidRPr="008B1998"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F25687">
        <w:rPr>
          <w:rFonts w:ascii="Arial" w:eastAsia="Times New Roman" w:hAnsi="Arial" w:cs="Arial"/>
          <w:b/>
          <w:sz w:val="24"/>
          <w:szCs w:val="24"/>
          <w:lang w:val="ro-RO"/>
        </w:rPr>
        <w:t>HG nr. 974/2004</w:t>
      </w:r>
      <w:r w:rsidRPr="00531BE7">
        <w:rPr>
          <w:rFonts w:ascii="Arial" w:eastAsia="Times New Roman" w:hAnsi="Arial" w:cs="Arial"/>
          <w:sz w:val="24"/>
          <w:szCs w:val="24"/>
          <w:lang w:val="ro-RO"/>
        </w:rPr>
        <w:t xml:space="preserve"> pentru aprobarea </w:t>
      </w:r>
      <w:r>
        <w:rPr>
          <w:rFonts w:ascii="Arial" w:eastAsia="Times New Roman" w:hAnsi="Arial" w:cs="Arial"/>
          <w:sz w:val="24"/>
          <w:szCs w:val="24"/>
          <w:lang w:val="ro-RO"/>
        </w:rPr>
        <w:t>Normelor</w:t>
      </w:r>
      <w:r w:rsidRPr="00531BE7">
        <w:rPr>
          <w:rFonts w:ascii="Arial" w:eastAsia="Times New Roman" w:hAnsi="Arial" w:cs="Arial"/>
          <w:sz w:val="24"/>
          <w:szCs w:val="24"/>
          <w:lang w:val="ro-RO"/>
        </w:rPr>
        <w:t xml:space="preserve"> de supraveghere, inspecţie sanitară şi monitorizare a calităţii apei potabile şi a Procedurii de autorizare sanitară a producţiei şi distribuţiei apei potabile, cu modificările şi completările ulterioare</w:t>
      </w:r>
    </w:p>
    <w:p w14:paraId="6A979981" w14:textId="3D318D1C" w:rsidR="008B1998" w:rsidRPr="00531BE7" w:rsidRDefault="008B1998" w:rsidP="008B1998">
      <w:pPr>
        <w:pStyle w:val="ListParagraph"/>
        <w:spacing w:after="0" w:line="240" w:lineRule="auto"/>
        <w:ind w:left="1080"/>
        <w:rPr>
          <w:rFonts w:ascii="Arial" w:eastAsia="Times New Roman" w:hAnsi="Arial" w:cs="Arial"/>
          <w:b/>
          <w:sz w:val="24"/>
          <w:szCs w:val="24"/>
          <w:lang w:val="ro-RO"/>
        </w:rPr>
      </w:pPr>
      <w:hyperlink r:id="rId50" w:history="1">
        <w:r w:rsidRPr="008B1998">
          <w:rPr>
            <w:rStyle w:val="Hyperlink"/>
            <w:rFonts w:ascii="Arial" w:eastAsia="Times New Roman" w:hAnsi="Arial" w:cs="Arial"/>
            <w:b/>
            <w:sz w:val="24"/>
            <w:szCs w:val="24"/>
            <w:lang w:val="ro-RO"/>
          </w:rPr>
          <w:t>https://legislatie.just.ro/Public/DetaliiDocument/53837</w:t>
        </w:r>
      </w:hyperlink>
    </w:p>
    <w:p w14:paraId="2B359063" w14:textId="1B67F18C" w:rsidR="007F009E" w:rsidRPr="00E1170F" w:rsidRDefault="007F009E" w:rsidP="007F009E">
      <w:pPr>
        <w:pStyle w:val="ListParagraph"/>
        <w:numPr>
          <w:ilvl w:val="0"/>
          <w:numId w:val="6"/>
        </w:numPr>
        <w:spacing w:after="0" w:line="240" w:lineRule="auto"/>
        <w:rPr>
          <w:rFonts w:ascii="Arial" w:eastAsia="Times New Roman" w:hAnsi="Arial" w:cs="Arial"/>
          <w:b/>
          <w:sz w:val="24"/>
          <w:szCs w:val="24"/>
          <w:lang w:val="ro-RO"/>
        </w:rPr>
      </w:pPr>
      <w:r w:rsidRPr="00E1170F">
        <w:rPr>
          <w:rFonts w:ascii="Arial" w:eastAsia="Times New Roman" w:hAnsi="Arial" w:cs="Arial"/>
          <w:b/>
          <w:sz w:val="24"/>
          <w:szCs w:val="24"/>
          <w:lang w:val="ro-RO"/>
        </w:rPr>
        <w:t>Regulamentul (CE) nr. 1935/2004</w:t>
      </w:r>
      <w:r w:rsidRPr="00E1170F">
        <w:rPr>
          <w:rFonts w:ascii="Arial" w:eastAsia="Times New Roman" w:hAnsi="Arial" w:cs="Arial"/>
          <w:sz w:val="24"/>
          <w:szCs w:val="24"/>
          <w:lang w:val="ro-RO"/>
        </w:rPr>
        <w:t xml:space="preserve"> din 27 octombrie 2004 privind materialele şi obiectele destinate să vină în contact cu produsele alimentare şi de abrogare a Directivelor 80/590/CEE şi 89/109/CEE</w:t>
      </w:r>
      <w:r w:rsidR="00E1170F" w:rsidRPr="00E1170F">
        <w:rPr>
          <w:rFonts w:ascii="Arial" w:eastAsia="Calibri" w:hAnsi="Arial" w:cs="Arial"/>
          <w:sz w:val="24"/>
          <w:szCs w:val="24"/>
          <w:lang w:val="ro-RO"/>
        </w:rPr>
        <w:t xml:space="preserve"> </w:t>
      </w:r>
      <w:r w:rsidR="00E1170F" w:rsidRPr="00E1170F">
        <w:rPr>
          <w:rFonts w:ascii="Arial" w:eastAsia="Times New Roman" w:hAnsi="Arial" w:cs="Arial"/>
          <w:sz w:val="24"/>
          <w:szCs w:val="24"/>
          <w:lang w:val="ro-RO"/>
        </w:rPr>
        <w:t>(vezi pdf anexat)</w:t>
      </w:r>
    </w:p>
    <w:p w14:paraId="10D96F17" w14:textId="77777777" w:rsidR="008B1998" w:rsidRPr="007F009E" w:rsidRDefault="008B1998" w:rsidP="008B1998">
      <w:pPr>
        <w:pStyle w:val="ListParagraph"/>
        <w:spacing w:after="0" w:line="240" w:lineRule="auto"/>
        <w:ind w:left="1080"/>
        <w:rPr>
          <w:rFonts w:ascii="Arial" w:eastAsia="Times New Roman" w:hAnsi="Arial" w:cs="Arial"/>
          <w:b/>
          <w:sz w:val="24"/>
          <w:szCs w:val="24"/>
          <w:lang w:val="ro-RO"/>
        </w:rPr>
      </w:pPr>
    </w:p>
    <w:p w14:paraId="0C1B61F9" w14:textId="77777777" w:rsidR="007F009E" w:rsidRPr="008B1998" w:rsidRDefault="007F009E" w:rsidP="007F009E">
      <w:pPr>
        <w:pStyle w:val="ListParagraph"/>
        <w:numPr>
          <w:ilvl w:val="0"/>
          <w:numId w:val="6"/>
        </w:numPr>
        <w:spacing w:after="0" w:line="240" w:lineRule="auto"/>
        <w:rPr>
          <w:rFonts w:ascii="Arial" w:eastAsia="Times New Roman" w:hAnsi="Arial" w:cs="Arial"/>
          <w:b/>
          <w:sz w:val="24"/>
          <w:szCs w:val="24"/>
          <w:lang w:val="ro-RO"/>
        </w:rPr>
      </w:pPr>
      <w:r>
        <w:rPr>
          <w:rFonts w:ascii="Arial" w:eastAsia="Times New Roman" w:hAnsi="Arial" w:cs="Arial"/>
          <w:b/>
          <w:bCs/>
          <w:sz w:val="24"/>
          <w:szCs w:val="24"/>
          <w:lang w:val="ro-RO"/>
        </w:rPr>
        <w:t>Ordinul M.S.</w:t>
      </w:r>
      <w:r w:rsidRPr="00F25687">
        <w:rPr>
          <w:rFonts w:ascii="Arial" w:eastAsia="Times New Roman" w:hAnsi="Arial" w:cs="Arial"/>
          <w:b/>
          <w:bCs/>
          <w:sz w:val="24"/>
          <w:szCs w:val="24"/>
          <w:lang w:val="ro-RO"/>
        </w:rPr>
        <w:t xml:space="preserve"> nr. 438/295/2002</w:t>
      </w:r>
      <w:r w:rsidRPr="00531BE7">
        <w:rPr>
          <w:rFonts w:ascii="Arial" w:eastAsia="Times New Roman" w:hAnsi="Arial" w:cs="Arial"/>
          <w:bCs/>
          <w:sz w:val="24"/>
          <w:szCs w:val="24"/>
          <w:lang w:val="ro-RO"/>
        </w:rPr>
        <w:t xml:space="preserve"> </w:t>
      </w:r>
      <w:r w:rsidRPr="00531BE7">
        <w:rPr>
          <w:rFonts w:ascii="Arial" w:eastAsia="Times New Roman" w:hAnsi="Arial" w:cs="Arial"/>
          <w:sz w:val="24"/>
          <w:szCs w:val="24"/>
          <w:lang w:val="ro-RO"/>
        </w:rPr>
        <w:t xml:space="preserve">pentru aprobarea </w:t>
      </w:r>
      <w:r>
        <w:rPr>
          <w:rFonts w:ascii="Arial" w:eastAsia="Times New Roman" w:hAnsi="Arial" w:cs="Arial"/>
          <w:sz w:val="24"/>
          <w:szCs w:val="24"/>
          <w:lang w:val="ro-RO"/>
        </w:rPr>
        <w:t>Normelor</w:t>
      </w:r>
      <w:r w:rsidRPr="00531BE7">
        <w:rPr>
          <w:rFonts w:ascii="Arial" w:eastAsia="Times New Roman" w:hAnsi="Arial" w:cs="Arial"/>
          <w:sz w:val="24"/>
          <w:szCs w:val="24"/>
          <w:lang w:val="ro-RO"/>
        </w:rPr>
        <w:t xml:space="preserve"> privind aditivii alimentari destinaţi utilizării în produsele alimentare pentru consum uman</w:t>
      </w:r>
    </w:p>
    <w:p w14:paraId="2FA44CEB" w14:textId="426258AD" w:rsidR="008B1998" w:rsidRPr="00531BE7" w:rsidRDefault="008B1998" w:rsidP="008B1998">
      <w:pPr>
        <w:pStyle w:val="ListParagraph"/>
        <w:spacing w:after="0" w:line="240" w:lineRule="auto"/>
        <w:ind w:left="1080"/>
        <w:rPr>
          <w:rFonts w:ascii="Arial" w:eastAsia="Times New Roman" w:hAnsi="Arial" w:cs="Arial"/>
          <w:b/>
          <w:sz w:val="24"/>
          <w:szCs w:val="24"/>
          <w:lang w:val="ro-RO"/>
        </w:rPr>
      </w:pPr>
      <w:hyperlink r:id="rId51" w:history="1">
        <w:r w:rsidRPr="008B1998">
          <w:rPr>
            <w:rStyle w:val="Hyperlink"/>
            <w:rFonts w:ascii="Arial" w:eastAsia="Times New Roman" w:hAnsi="Arial" w:cs="Arial"/>
            <w:b/>
            <w:sz w:val="24"/>
            <w:szCs w:val="24"/>
            <w:lang w:val="ro-RO"/>
          </w:rPr>
          <w:t>https://legislatie.just.ro/Public/DetaliiDocument/38720</w:t>
        </w:r>
      </w:hyperlink>
    </w:p>
    <w:p w14:paraId="7D51A1A7" w14:textId="77777777" w:rsidR="00116E11" w:rsidRPr="008B1998" w:rsidRDefault="00116E11" w:rsidP="00531BE7">
      <w:pPr>
        <w:pStyle w:val="ListParagraph"/>
        <w:numPr>
          <w:ilvl w:val="0"/>
          <w:numId w:val="6"/>
        </w:numPr>
        <w:spacing w:after="0" w:line="240" w:lineRule="auto"/>
        <w:rPr>
          <w:rFonts w:ascii="Arial" w:eastAsia="Times New Roman" w:hAnsi="Arial" w:cs="Arial"/>
          <w:b/>
          <w:sz w:val="24"/>
          <w:szCs w:val="24"/>
          <w:lang w:val="ro-RO"/>
        </w:rPr>
      </w:pPr>
      <w:proofErr w:type="spellStart"/>
      <w:r w:rsidRPr="00F25687">
        <w:rPr>
          <w:rFonts w:ascii="Arial" w:hAnsi="Arial" w:cs="Arial"/>
          <w:b/>
          <w:bCs/>
          <w:color w:val="000000"/>
          <w:sz w:val="24"/>
          <w:szCs w:val="24"/>
          <w:shd w:val="clear" w:color="auto" w:fill="FFFFFF"/>
        </w:rPr>
        <w:t>Legea</w:t>
      </w:r>
      <w:proofErr w:type="spellEnd"/>
      <w:r w:rsidRPr="00F25687">
        <w:rPr>
          <w:rFonts w:ascii="Arial" w:hAnsi="Arial" w:cs="Arial"/>
          <w:b/>
          <w:bCs/>
          <w:color w:val="000000"/>
          <w:sz w:val="24"/>
          <w:szCs w:val="24"/>
          <w:shd w:val="clear" w:color="auto" w:fill="FFFFFF"/>
        </w:rPr>
        <w:t xml:space="preserve"> nr. 56/2001</w:t>
      </w:r>
      <w:r w:rsidRPr="00531BE7">
        <w:rPr>
          <w:rFonts w:ascii="Arial" w:hAnsi="Arial" w:cs="Arial"/>
          <w:bCs/>
          <w:color w:val="000000"/>
          <w:sz w:val="24"/>
          <w:szCs w:val="24"/>
          <w:shd w:val="clear" w:color="auto" w:fill="FFFFFF"/>
        </w:rPr>
        <w:t xml:space="preserve"> </w:t>
      </w:r>
      <w:proofErr w:type="spellStart"/>
      <w:r w:rsidRPr="00531BE7">
        <w:rPr>
          <w:rFonts w:ascii="Arial" w:hAnsi="Arial" w:cs="Arial"/>
          <w:bCs/>
          <w:color w:val="000000"/>
          <w:sz w:val="24"/>
          <w:szCs w:val="24"/>
          <w:shd w:val="clear" w:color="auto" w:fill="FFFFFF"/>
        </w:rPr>
        <w:t>privind</w:t>
      </w:r>
      <w:proofErr w:type="spellEnd"/>
      <w:r w:rsidRPr="00531BE7">
        <w:rPr>
          <w:rFonts w:ascii="Arial" w:hAnsi="Arial" w:cs="Arial"/>
          <w:bCs/>
          <w:color w:val="000000"/>
          <w:sz w:val="24"/>
          <w:szCs w:val="24"/>
          <w:shd w:val="clear" w:color="auto" w:fill="FFFFFF"/>
        </w:rPr>
        <w:t xml:space="preserve"> </w:t>
      </w:r>
      <w:proofErr w:type="spellStart"/>
      <w:r w:rsidRPr="00531BE7">
        <w:rPr>
          <w:rFonts w:ascii="Arial" w:hAnsi="Arial" w:cs="Arial"/>
          <w:bCs/>
          <w:color w:val="000000"/>
          <w:sz w:val="24"/>
          <w:szCs w:val="24"/>
          <w:shd w:val="clear" w:color="auto" w:fill="FFFFFF"/>
        </w:rPr>
        <w:t>suplimentele</w:t>
      </w:r>
      <w:proofErr w:type="spellEnd"/>
      <w:r w:rsidRPr="00531BE7">
        <w:rPr>
          <w:rFonts w:ascii="Arial" w:hAnsi="Arial" w:cs="Arial"/>
          <w:bCs/>
          <w:color w:val="000000"/>
          <w:sz w:val="24"/>
          <w:szCs w:val="24"/>
          <w:shd w:val="clear" w:color="auto" w:fill="FFFFFF"/>
        </w:rPr>
        <w:t xml:space="preserve"> </w:t>
      </w:r>
      <w:proofErr w:type="spellStart"/>
      <w:r w:rsidRPr="00531BE7">
        <w:rPr>
          <w:rFonts w:ascii="Arial" w:hAnsi="Arial" w:cs="Arial"/>
          <w:bCs/>
          <w:color w:val="000000"/>
          <w:sz w:val="24"/>
          <w:szCs w:val="24"/>
          <w:shd w:val="clear" w:color="auto" w:fill="FFFFFF"/>
        </w:rPr>
        <w:t>alimentare</w:t>
      </w:r>
      <w:proofErr w:type="spellEnd"/>
    </w:p>
    <w:p w14:paraId="6B11973B" w14:textId="354C5E6F" w:rsidR="008B1998" w:rsidRPr="00531BE7" w:rsidRDefault="008B1998" w:rsidP="008B1998">
      <w:pPr>
        <w:pStyle w:val="ListParagraph"/>
        <w:spacing w:after="0" w:line="240" w:lineRule="auto"/>
        <w:ind w:left="1080"/>
        <w:rPr>
          <w:rFonts w:ascii="Arial" w:eastAsia="Times New Roman" w:hAnsi="Arial" w:cs="Arial"/>
          <w:b/>
          <w:sz w:val="24"/>
          <w:szCs w:val="24"/>
          <w:lang w:val="ro-RO"/>
        </w:rPr>
      </w:pPr>
      <w:hyperlink r:id="rId52" w:history="1">
        <w:r w:rsidRPr="008B1998">
          <w:rPr>
            <w:rStyle w:val="Hyperlink"/>
            <w:rFonts w:ascii="Arial" w:eastAsia="Times New Roman" w:hAnsi="Arial" w:cs="Arial"/>
            <w:b/>
            <w:sz w:val="24"/>
            <w:szCs w:val="24"/>
            <w:lang w:val="ro-RO"/>
          </w:rPr>
          <w:t>https://legislatie.just.ro/Public/DetaliiDocument/240324</w:t>
        </w:r>
      </w:hyperlink>
    </w:p>
    <w:p w14:paraId="31C74826" w14:textId="7B77C4ED" w:rsidR="002F4744" w:rsidRPr="008B1998" w:rsidRDefault="002F4744" w:rsidP="00531BE7">
      <w:pPr>
        <w:pStyle w:val="ListParagraph"/>
        <w:numPr>
          <w:ilvl w:val="0"/>
          <w:numId w:val="6"/>
        </w:numPr>
        <w:spacing w:after="0" w:line="240" w:lineRule="auto"/>
        <w:rPr>
          <w:rStyle w:val="rvts1"/>
          <w:rFonts w:ascii="Arial" w:eastAsia="Times New Roman" w:hAnsi="Arial" w:cs="Arial"/>
          <w:b/>
          <w:sz w:val="24"/>
          <w:szCs w:val="24"/>
          <w:lang w:val="ro-RO"/>
        </w:rPr>
      </w:pPr>
      <w:r w:rsidRPr="003A7F4B">
        <w:rPr>
          <w:rStyle w:val="rvts1"/>
          <w:rFonts w:ascii="Arial" w:hAnsi="Arial" w:cs="Arial"/>
          <w:b/>
          <w:bCs/>
          <w:color w:val="000000"/>
          <w:sz w:val="24"/>
          <w:szCs w:val="24"/>
          <w:bdr w:val="none" w:sz="0" w:space="0" w:color="auto" w:frame="1"/>
          <w:lang w:val="pt-BR"/>
        </w:rPr>
        <w:t>Ordinul</w:t>
      </w:r>
      <w:r w:rsidRPr="003A7F4B">
        <w:rPr>
          <w:rFonts w:ascii="Arial" w:hAnsi="Arial" w:cs="Arial"/>
          <w:b/>
          <w:color w:val="000000"/>
          <w:sz w:val="24"/>
          <w:szCs w:val="24"/>
          <w:lang w:val="pt-BR"/>
        </w:rPr>
        <w:t xml:space="preserve"> MS nr. 855/2001</w:t>
      </w:r>
      <w:r w:rsidRPr="003A7F4B">
        <w:rPr>
          <w:rFonts w:ascii="Arial" w:hAnsi="Arial" w:cs="Arial"/>
          <w:color w:val="000000"/>
          <w:sz w:val="24"/>
          <w:szCs w:val="24"/>
          <w:lang w:val="pt-BR"/>
        </w:rPr>
        <w:t xml:space="preserve"> </w:t>
      </w:r>
      <w:r w:rsidRPr="003A7F4B">
        <w:rPr>
          <w:rStyle w:val="rvts1"/>
          <w:rFonts w:ascii="Arial" w:hAnsi="Arial" w:cs="Arial"/>
          <w:bCs/>
          <w:color w:val="000000"/>
          <w:sz w:val="24"/>
          <w:szCs w:val="24"/>
          <w:bdr w:val="none" w:sz="0" w:space="0" w:color="auto" w:frame="1"/>
          <w:lang w:val="pt-BR"/>
        </w:rPr>
        <w:t xml:space="preserve">pentru aprobarea </w:t>
      </w:r>
      <w:r w:rsidR="007F009E" w:rsidRPr="003A7F4B">
        <w:rPr>
          <w:rStyle w:val="rvts1"/>
          <w:rFonts w:ascii="Arial" w:hAnsi="Arial" w:cs="Arial"/>
          <w:bCs/>
          <w:color w:val="000000"/>
          <w:sz w:val="24"/>
          <w:szCs w:val="24"/>
          <w:bdr w:val="none" w:sz="0" w:space="0" w:color="auto" w:frame="1"/>
          <w:lang w:val="pt-BR"/>
        </w:rPr>
        <w:t>Normelor</w:t>
      </w:r>
      <w:r w:rsidRPr="003A7F4B">
        <w:rPr>
          <w:rStyle w:val="rvts1"/>
          <w:rFonts w:ascii="Arial" w:hAnsi="Arial" w:cs="Arial"/>
          <w:bCs/>
          <w:color w:val="000000"/>
          <w:sz w:val="24"/>
          <w:szCs w:val="24"/>
          <w:bdr w:val="none" w:sz="0" w:space="0" w:color="auto" w:frame="1"/>
          <w:lang w:val="pt-BR"/>
        </w:rPr>
        <w:t xml:space="preserve"> privindalimentele şi ingredientele alimentare tratate cu radiaţii ionizante</w:t>
      </w:r>
    </w:p>
    <w:p w14:paraId="3EC08BC5" w14:textId="68700D7C" w:rsidR="008B1998" w:rsidRPr="00531BE7" w:rsidRDefault="008B1998" w:rsidP="008B1998">
      <w:pPr>
        <w:pStyle w:val="ListParagraph"/>
        <w:spacing w:after="0" w:line="240" w:lineRule="auto"/>
        <w:ind w:left="1080"/>
        <w:rPr>
          <w:rStyle w:val="rvts1"/>
          <w:rFonts w:ascii="Arial" w:eastAsia="Times New Roman" w:hAnsi="Arial" w:cs="Arial"/>
          <w:b/>
          <w:sz w:val="24"/>
          <w:szCs w:val="24"/>
          <w:lang w:val="ro-RO"/>
        </w:rPr>
      </w:pPr>
      <w:hyperlink r:id="rId53" w:history="1">
        <w:r w:rsidRPr="008B1998">
          <w:rPr>
            <w:rStyle w:val="Hyperlink"/>
            <w:rFonts w:ascii="Arial" w:eastAsia="Times New Roman" w:hAnsi="Arial" w:cs="Arial"/>
            <w:b/>
            <w:sz w:val="24"/>
            <w:szCs w:val="24"/>
            <w:lang w:val="ro-RO"/>
          </w:rPr>
          <w:t>https://legislatie.just.ro/Public/DetaliiDocument/35569</w:t>
        </w:r>
      </w:hyperlink>
    </w:p>
    <w:p w14:paraId="1B1E80EA" w14:textId="766FC2A1" w:rsidR="00CD01A0" w:rsidRPr="00531BE7" w:rsidRDefault="001460D0" w:rsidP="00531BE7">
      <w:pPr>
        <w:spacing w:after="0" w:line="240" w:lineRule="auto"/>
        <w:rPr>
          <w:rFonts w:ascii="Arial" w:eastAsia="Times New Roman" w:hAnsi="Arial" w:cs="Arial"/>
          <w:b/>
          <w:sz w:val="24"/>
          <w:szCs w:val="24"/>
          <w:lang w:val="ro-RO"/>
        </w:rPr>
      </w:pPr>
      <w:r>
        <w:rPr>
          <w:rFonts w:ascii="Arial" w:eastAsia="Times New Roman" w:hAnsi="Arial" w:cs="Arial"/>
          <w:b/>
          <w:sz w:val="24"/>
          <w:szCs w:val="24"/>
          <w:lang w:val="ro-RO"/>
        </w:rPr>
        <w:br/>
      </w:r>
      <w:r w:rsidRPr="001460D0">
        <w:rPr>
          <w:rFonts w:ascii="Arial" w:eastAsia="Times New Roman" w:hAnsi="Arial" w:cs="Arial"/>
          <w:b/>
          <w:color w:val="4F81BD" w:themeColor="accent1"/>
          <w:sz w:val="24"/>
          <w:szCs w:val="24"/>
          <w:lang w:val="ro-RO"/>
        </w:rPr>
        <w:t>Bomboana cu +</w:t>
      </w:r>
      <w:r>
        <w:rPr>
          <w:rFonts w:ascii="Arial" w:eastAsia="Times New Roman" w:hAnsi="Arial" w:cs="Arial"/>
          <w:b/>
          <w:color w:val="4F81BD" w:themeColor="accent1"/>
          <w:sz w:val="24"/>
          <w:szCs w:val="24"/>
          <w:lang w:val="ro-RO"/>
        </w:rPr>
        <w:br/>
      </w:r>
      <w:r w:rsidR="002F4744" w:rsidRPr="00531BE7">
        <w:rPr>
          <w:rFonts w:ascii="Arial" w:eastAsia="Times New Roman" w:hAnsi="Arial" w:cs="Arial"/>
          <w:b/>
          <w:sz w:val="24"/>
          <w:szCs w:val="24"/>
          <w:lang w:val="ro-RO"/>
        </w:rPr>
        <w:t>MCA</w:t>
      </w:r>
    </w:p>
    <w:p w14:paraId="678C57E1" w14:textId="48D4E653" w:rsidR="007F009E" w:rsidRPr="00E1170F" w:rsidRDefault="007F009E" w:rsidP="007F009E">
      <w:pPr>
        <w:pStyle w:val="ListParagraph"/>
        <w:numPr>
          <w:ilvl w:val="0"/>
          <w:numId w:val="8"/>
        </w:numPr>
        <w:spacing w:after="0" w:line="240" w:lineRule="auto"/>
        <w:rPr>
          <w:rFonts w:ascii="Arial" w:eastAsia="Times New Roman" w:hAnsi="Arial" w:cs="Arial"/>
          <w:sz w:val="24"/>
          <w:szCs w:val="24"/>
          <w:lang w:val="ro-RO"/>
        </w:rPr>
      </w:pPr>
      <w:r w:rsidRPr="00E1170F">
        <w:rPr>
          <w:rFonts w:ascii="Arial" w:hAnsi="Arial" w:cs="Arial"/>
          <w:b/>
          <w:bCs/>
          <w:sz w:val="24"/>
          <w:szCs w:val="24"/>
          <w:shd w:val="clear" w:color="auto" w:fill="FFFFFF"/>
          <w:lang w:val="ro-RO"/>
        </w:rPr>
        <w:t>Regulamentul (UE) nr. 10/2011</w:t>
      </w:r>
      <w:r w:rsidRPr="00E1170F">
        <w:rPr>
          <w:rFonts w:ascii="Arial" w:hAnsi="Arial" w:cs="Arial"/>
          <w:bCs/>
          <w:sz w:val="24"/>
          <w:szCs w:val="24"/>
          <w:shd w:val="clear" w:color="auto" w:fill="FFFFFF"/>
          <w:lang w:val="ro-RO"/>
        </w:rPr>
        <w:t xml:space="preserve"> al Comisiei din 14 ianuarie 2011 privind materialele și obiectele din plastic destinate să vină în contact cu produsele alimentare</w:t>
      </w:r>
      <w:r w:rsidR="00E1170F" w:rsidRPr="00E1170F">
        <w:rPr>
          <w:rFonts w:ascii="Arial" w:hAnsi="Arial" w:cs="Arial"/>
          <w:bCs/>
          <w:sz w:val="24"/>
          <w:szCs w:val="24"/>
          <w:shd w:val="clear" w:color="auto" w:fill="FFFFFF"/>
          <w:lang w:val="ro-RO"/>
        </w:rPr>
        <w:t xml:space="preserve"> </w:t>
      </w:r>
      <w:r w:rsidR="00E1170F" w:rsidRPr="00E1170F">
        <w:rPr>
          <w:rFonts w:ascii="Arial" w:eastAsia="Times New Roman" w:hAnsi="Arial" w:cs="Arial"/>
          <w:sz w:val="24"/>
          <w:szCs w:val="24"/>
          <w:lang w:val="ro-RO"/>
        </w:rPr>
        <w:t>(vezi pdf anexat)</w:t>
      </w:r>
    </w:p>
    <w:p w14:paraId="7C445590" w14:textId="6631E5F0" w:rsidR="002F4744" w:rsidRPr="00E1170F" w:rsidRDefault="002F4744" w:rsidP="00531BE7">
      <w:pPr>
        <w:pStyle w:val="ListParagraph"/>
        <w:numPr>
          <w:ilvl w:val="0"/>
          <w:numId w:val="8"/>
        </w:numPr>
        <w:spacing w:after="0" w:line="240" w:lineRule="auto"/>
        <w:rPr>
          <w:rFonts w:ascii="Arial" w:eastAsia="Times New Roman" w:hAnsi="Arial" w:cs="Arial"/>
          <w:b/>
          <w:sz w:val="24"/>
          <w:szCs w:val="24"/>
          <w:lang w:val="ro-RO"/>
        </w:rPr>
      </w:pPr>
      <w:r w:rsidRPr="00E1170F">
        <w:rPr>
          <w:rFonts w:ascii="Arial" w:eastAsia="Times New Roman" w:hAnsi="Arial" w:cs="Arial"/>
          <w:b/>
          <w:sz w:val="24"/>
          <w:szCs w:val="24"/>
          <w:lang w:val="ro-RO"/>
        </w:rPr>
        <w:t>Regulamentul UE nr. 1935/2004</w:t>
      </w:r>
      <w:r w:rsidRPr="00E1170F">
        <w:rPr>
          <w:rFonts w:ascii="Arial" w:eastAsia="Times New Roman" w:hAnsi="Arial" w:cs="Arial"/>
          <w:sz w:val="24"/>
          <w:szCs w:val="24"/>
          <w:lang w:val="ro-RO" w:eastAsia="ro-RO"/>
        </w:rPr>
        <w:t xml:space="preserve"> privind materialele şi obiectele destinate să vină în contact cu produsele alimentare şi de abrogare a Directivelor 80/590/CEE şi 89/109/CEE</w:t>
      </w:r>
      <w:r w:rsidR="00E1170F" w:rsidRPr="00E1170F">
        <w:rPr>
          <w:rFonts w:ascii="Arial" w:eastAsia="Times New Roman" w:hAnsi="Arial" w:cs="Arial"/>
          <w:sz w:val="24"/>
          <w:szCs w:val="24"/>
          <w:lang w:val="ro-RO" w:eastAsia="ro-RO"/>
        </w:rPr>
        <w:t xml:space="preserve"> </w:t>
      </w:r>
      <w:r w:rsidR="00E1170F" w:rsidRPr="00E1170F">
        <w:rPr>
          <w:rFonts w:ascii="Arial" w:eastAsia="Times New Roman" w:hAnsi="Arial" w:cs="Arial"/>
          <w:sz w:val="24"/>
          <w:szCs w:val="24"/>
          <w:lang w:val="ro-RO"/>
        </w:rPr>
        <w:t>(vezi pdf anexat)</w:t>
      </w:r>
    </w:p>
    <w:p w14:paraId="09382D75" w14:textId="44755D1B" w:rsidR="004E7DED" w:rsidRPr="008B1998" w:rsidRDefault="004E7DED" w:rsidP="00531BE7">
      <w:pPr>
        <w:pStyle w:val="ListParagraph"/>
        <w:numPr>
          <w:ilvl w:val="0"/>
          <w:numId w:val="8"/>
        </w:numPr>
        <w:shd w:val="clear" w:color="auto" w:fill="FFFFFF"/>
        <w:spacing w:after="75" w:line="240" w:lineRule="auto"/>
        <w:outlineLvl w:val="0"/>
        <w:rPr>
          <w:rFonts w:ascii="Arial" w:eastAsia="Times New Roman" w:hAnsi="Arial" w:cs="Arial"/>
          <w:b/>
          <w:sz w:val="24"/>
          <w:szCs w:val="24"/>
          <w:lang w:val="ro-RO"/>
        </w:rPr>
      </w:pPr>
      <w:r w:rsidRPr="003A7F4B">
        <w:rPr>
          <w:rFonts w:ascii="Arial" w:eastAsia="Times New Roman" w:hAnsi="Arial" w:cs="Arial"/>
          <w:b/>
          <w:color w:val="000000" w:themeColor="text1"/>
          <w:kern w:val="36"/>
          <w:sz w:val="24"/>
          <w:szCs w:val="24"/>
          <w:lang w:val="pt-BR"/>
        </w:rPr>
        <w:t>H.G. nr. nr 1197/2002</w:t>
      </w:r>
      <w:r w:rsidRPr="003A7F4B">
        <w:rPr>
          <w:rFonts w:ascii="Arial" w:eastAsia="Times New Roman" w:hAnsi="Arial" w:cs="Arial"/>
          <w:color w:val="000000" w:themeColor="text1"/>
          <w:kern w:val="36"/>
          <w:sz w:val="24"/>
          <w:szCs w:val="24"/>
          <w:lang w:val="pt-BR"/>
        </w:rPr>
        <w:t xml:space="preserve"> pentru aprobarea </w:t>
      </w:r>
      <w:r w:rsidR="007F009E" w:rsidRPr="003A7F4B">
        <w:rPr>
          <w:rFonts w:ascii="Arial" w:eastAsia="Times New Roman" w:hAnsi="Arial" w:cs="Arial"/>
          <w:color w:val="000000" w:themeColor="text1"/>
          <w:kern w:val="36"/>
          <w:sz w:val="24"/>
          <w:szCs w:val="24"/>
          <w:lang w:val="pt-BR"/>
        </w:rPr>
        <w:t>Normelor</w:t>
      </w:r>
      <w:r w:rsidRPr="003A7F4B">
        <w:rPr>
          <w:rFonts w:ascii="Arial" w:eastAsia="Times New Roman" w:hAnsi="Arial" w:cs="Arial"/>
          <w:color w:val="000000" w:themeColor="text1"/>
          <w:kern w:val="36"/>
          <w:sz w:val="24"/>
          <w:szCs w:val="24"/>
          <w:lang w:val="pt-BR"/>
        </w:rPr>
        <w:t xml:space="preserve"> privind materialele şi obiectele care vin în contact cu alimentele, </w:t>
      </w:r>
    </w:p>
    <w:p w14:paraId="390E6DF8" w14:textId="75790817" w:rsidR="008B1998" w:rsidRPr="00531BE7" w:rsidRDefault="008B1998" w:rsidP="008B1998">
      <w:pPr>
        <w:pStyle w:val="ListParagraph"/>
        <w:shd w:val="clear" w:color="auto" w:fill="FFFFFF"/>
        <w:spacing w:after="75" w:line="240" w:lineRule="auto"/>
        <w:ind w:left="1080"/>
        <w:outlineLvl w:val="0"/>
        <w:rPr>
          <w:rFonts w:ascii="Arial" w:eastAsia="Times New Roman" w:hAnsi="Arial" w:cs="Arial"/>
          <w:b/>
          <w:sz w:val="24"/>
          <w:szCs w:val="24"/>
          <w:lang w:val="ro-RO"/>
        </w:rPr>
      </w:pPr>
      <w:hyperlink r:id="rId54" w:history="1">
        <w:r w:rsidRPr="008B1998">
          <w:rPr>
            <w:rStyle w:val="Hyperlink"/>
            <w:rFonts w:ascii="Arial" w:eastAsia="Times New Roman" w:hAnsi="Arial" w:cs="Arial"/>
            <w:b/>
            <w:sz w:val="24"/>
            <w:szCs w:val="24"/>
            <w:lang w:val="ro-RO"/>
          </w:rPr>
          <w:t>https://legislatie.just.ro/Public/DetaliiDocument/40519</w:t>
        </w:r>
      </w:hyperlink>
    </w:p>
    <w:p w14:paraId="4B349FFE" w14:textId="77777777" w:rsidR="00531BE7" w:rsidRPr="008B1998" w:rsidRDefault="00531BE7" w:rsidP="00531BE7">
      <w:pPr>
        <w:pStyle w:val="ListParagraph"/>
        <w:shd w:val="clear" w:color="auto" w:fill="FFFFFF"/>
        <w:spacing w:after="75" w:line="240" w:lineRule="auto"/>
        <w:ind w:left="1080"/>
        <w:outlineLvl w:val="0"/>
        <w:rPr>
          <w:rFonts w:ascii="Arial" w:eastAsia="Times New Roman" w:hAnsi="Arial" w:cs="Arial"/>
          <w:b/>
          <w:color w:val="000000" w:themeColor="text1"/>
          <w:kern w:val="36"/>
          <w:sz w:val="24"/>
          <w:szCs w:val="24"/>
          <w:lang w:val="ro-RO"/>
        </w:rPr>
      </w:pPr>
    </w:p>
    <w:p w14:paraId="3CEABFD8" w14:textId="360A44BE" w:rsidR="00CD01A0" w:rsidRPr="00531BE7" w:rsidRDefault="001460D0" w:rsidP="00B66718">
      <w:pPr>
        <w:pStyle w:val="ListParagraph"/>
        <w:shd w:val="clear" w:color="auto" w:fill="FFFFFF"/>
        <w:spacing w:after="75" w:line="240" w:lineRule="auto"/>
        <w:ind w:left="0"/>
        <w:jc w:val="left"/>
        <w:outlineLvl w:val="0"/>
        <w:rPr>
          <w:rFonts w:ascii="Arial" w:eastAsia="Times New Roman" w:hAnsi="Arial" w:cs="Arial"/>
          <w:b/>
          <w:sz w:val="24"/>
          <w:szCs w:val="24"/>
          <w:lang w:val="ro-RO"/>
        </w:rPr>
      </w:pPr>
      <w:r w:rsidRPr="001460D0">
        <w:rPr>
          <w:rFonts w:ascii="Arial" w:eastAsia="Times New Roman" w:hAnsi="Arial" w:cs="Arial"/>
          <w:b/>
          <w:color w:val="4F81BD" w:themeColor="accent1"/>
          <w:sz w:val="24"/>
          <w:szCs w:val="24"/>
          <w:lang w:val="ro-RO"/>
        </w:rPr>
        <w:t>Bomboana cu +</w:t>
      </w:r>
      <w:r>
        <w:rPr>
          <w:rFonts w:ascii="Arial" w:eastAsia="Times New Roman" w:hAnsi="Arial" w:cs="Arial"/>
          <w:b/>
          <w:color w:val="4F81BD" w:themeColor="accent1"/>
          <w:sz w:val="24"/>
          <w:szCs w:val="24"/>
          <w:lang w:val="ro-RO"/>
        </w:rPr>
        <w:br/>
      </w:r>
      <w:r w:rsidR="00CD01A0" w:rsidRPr="00531BE7">
        <w:rPr>
          <w:rFonts w:ascii="Arial" w:eastAsia="Times New Roman" w:hAnsi="Arial" w:cs="Arial"/>
          <w:b/>
          <w:sz w:val="24"/>
          <w:szCs w:val="24"/>
          <w:lang w:val="ro-RO"/>
        </w:rPr>
        <w:t>SERVICII</w:t>
      </w:r>
    </w:p>
    <w:p w14:paraId="3BFB4204" w14:textId="77777777" w:rsidR="007F009E" w:rsidRPr="00E1170F" w:rsidRDefault="007F009E" w:rsidP="007F009E">
      <w:pPr>
        <w:pStyle w:val="ListParagraph"/>
        <w:numPr>
          <w:ilvl w:val="0"/>
          <w:numId w:val="11"/>
        </w:numPr>
        <w:spacing w:after="0" w:line="240" w:lineRule="auto"/>
        <w:rPr>
          <w:rFonts w:ascii="Arial" w:hAnsi="Arial" w:cs="Arial"/>
          <w:bCs/>
          <w:color w:val="000000"/>
          <w:sz w:val="24"/>
          <w:szCs w:val="24"/>
          <w:shd w:val="clear" w:color="auto" w:fill="FFFFFF"/>
          <w:lang w:val="ro-RO"/>
        </w:rPr>
      </w:pPr>
      <w:r>
        <w:rPr>
          <w:rFonts w:ascii="Arial" w:eastAsia="Times New Roman" w:hAnsi="Arial" w:cs="Arial"/>
          <w:b/>
          <w:sz w:val="24"/>
          <w:szCs w:val="24"/>
          <w:lang w:val="ro-RO"/>
        </w:rPr>
        <w:t xml:space="preserve">H.G. nr.355/2007 </w:t>
      </w:r>
      <w:r w:rsidRPr="00531BE7">
        <w:rPr>
          <w:rFonts w:ascii="Arial" w:eastAsia="Times New Roman" w:hAnsi="Arial" w:cs="Arial"/>
          <w:sz w:val="24"/>
          <w:szCs w:val="24"/>
          <w:lang w:val="ro-RO"/>
        </w:rPr>
        <w:t>privind supravegherea sănătății lucrătorilor</w:t>
      </w:r>
    </w:p>
    <w:p w14:paraId="2D1BF340" w14:textId="541408B7" w:rsidR="008B1998" w:rsidRPr="00E1170F" w:rsidRDefault="008B1998" w:rsidP="008B1998">
      <w:pPr>
        <w:pStyle w:val="ListParagraph"/>
        <w:spacing w:after="0" w:line="240" w:lineRule="auto"/>
        <w:rPr>
          <w:rFonts w:ascii="Arial" w:hAnsi="Arial" w:cs="Arial"/>
          <w:bCs/>
          <w:color w:val="000000"/>
          <w:sz w:val="24"/>
          <w:szCs w:val="24"/>
          <w:shd w:val="clear" w:color="auto" w:fill="FFFFFF"/>
          <w:lang w:val="ro-RO"/>
        </w:rPr>
      </w:pPr>
      <w:hyperlink r:id="rId55" w:history="1">
        <w:r w:rsidRPr="00E1170F">
          <w:rPr>
            <w:rStyle w:val="Hyperlink"/>
            <w:rFonts w:ascii="Arial" w:hAnsi="Arial" w:cs="Arial"/>
            <w:bCs/>
            <w:sz w:val="24"/>
            <w:szCs w:val="24"/>
            <w:shd w:val="clear" w:color="auto" w:fill="FFFFFF"/>
            <w:lang w:val="ro-RO"/>
          </w:rPr>
          <w:t>https://legislatie.just.ro/Public/DetaliiDocument/82130</w:t>
        </w:r>
      </w:hyperlink>
    </w:p>
    <w:p w14:paraId="2DFA4E56" w14:textId="4A981C78" w:rsidR="008B1998" w:rsidRPr="008B1998" w:rsidRDefault="008B1998" w:rsidP="008B1998">
      <w:pPr>
        <w:pStyle w:val="ListParagraph"/>
        <w:numPr>
          <w:ilvl w:val="0"/>
          <w:numId w:val="11"/>
        </w:numPr>
        <w:spacing w:after="0" w:line="240" w:lineRule="auto"/>
        <w:rPr>
          <w:rFonts w:ascii="Arial" w:eastAsia="Times New Roman" w:hAnsi="Arial" w:cs="Arial"/>
          <w:b/>
          <w:sz w:val="24"/>
          <w:szCs w:val="24"/>
          <w:lang w:val="ro-RO"/>
        </w:rPr>
      </w:pPr>
      <w:r w:rsidRPr="008B1998">
        <w:rPr>
          <w:rFonts w:ascii="Arial" w:eastAsia="Times New Roman" w:hAnsi="Arial" w:cs="Arial"/>
          <w:b/>
          <w:sz w:val="24"/>
          <w:szCs w:val="24"/>
          <w:lang w:val="ro-RO"/>
        </w:rPr>
        <w:lastRenderedPageBreak/>
        <w:t>Ordinul M.S. nr. 1225/2003 privind aprobarea Metodologiei pentru organizarea şi certificarea instruirii profesionale a personalului privind însuşirea noţiunilor fundamentale de igienă, cu modificările și completările ulterioare</w:t>
      </w:r>
    </w:p>
    <w:p w14:paraId="216E97DC" w14:textId="23D221DD" w:rsidR="001262E7" w:rsidRPr="008B1998" w:rsidRDefault="008B1998" w:rsidP="008B1998">
      <w:pPr>
        <w:spacing w:after="0" w:line="240" w:lineRule="auto"/>
        <w:rPr>
          <w:rFonts w:ascii="Arial" w:hAnsi="Arial" w:cs="Arial"/>
          <w:bCs/>
          <w:color w:val="000000"/>
          <w:sz w:val="24"/>
          <w:szCs w:val="24"/>
          <w:shd w:val="clear" w:color="auto" w:fill="FFFFFF"/>
          <w:lang w:val="ro-RO"/>
        </w:rPr>
      </w:pPr>
      <w:hyperlink r:id="rId56" w:history="1">
        <w:r w:rsidRPr="008B1998">
          <w:rPr>
            <w:rStyle w:val="Hyperlink"/>
            <w:rFonts w:ascii="Arial" w:eastAsia="Times New Roman" w:hAnsi="Arial" w:cs="Arial"/>
            <w:b/>
            <w:sz w:val="24"/>
            <w:szCs w:val="24"/>
            <w:lang w:val="ro-RO"/>
          </w:rPr>
          <w:t xml:space="preserve">           https://legislatie.just.ro/Public/DetaliiDocument/49248</w:t>
        </w:r>
      </w:hyperlink>
    </w:p>
    <w:p w14:paraId="2AC4A0A0" w14:textId="77777777" w:rsidR="00CD01A0" w:rsidRDefault="00CD01A0" w:rsidP="00531BE7">
      <w:pPr>
        <w:autoSpaceDE w:val="0"/>
        <w:autoSpaceDN w:val="0"/>
        <w:adjustRightInd w:val="0"/>
        <w:spacing w:after="0" w:line="240" w:lineRule="auto"/>
        <w:ind w:firstLine="720"/>
        <w:rPr>
          <w:rFonts w:ascii="Arial" w:eastAsia="Times New Roman" w:hAnsi="Arial" w:cs="Arial"/>
          <w:sz w:val="24"/>
          <w:szCs w:val="24"/>
          <w:lang w:val="ro-RO"/>
        </w:rPr>
      </w:pPr>
    </w:p>
    <w:p w14:paraId="5452DB76" w14:textId="77777777" w:rsidR="001F72C8" w:rsidRDefault="001F72C8" w:rsidP="00531BE7">
      <w:pPr>
        <w:autoSpaceDE w:val="0"/>
        <w:autoSpaceDN w:val="0"/>
        <w:adjustRightInd w:val="0"/>
        <w:spacing w:after="0" w:line="240" w:lineRule="auto"/>
        <w:ind w:firstLine="720"/>
        <w:rPr>
          <w:rFonts w:ascii="Arial" w:eastAsia="Times New Roman" w:hAnsi="Arial" w:cs="Arial"/>
          <w:sz w:val="24"/>
          <w:szCs w:val="24"/>
          <w:lang w:val="ro-RO"/>
        </w:rPr>
      </w:pPr>
    </w:p>
    <w:p w14:paraId="09BA26B2" w14:textId="77777777" w:rsidR="001F72C8" w:rsidRDefault="001F72C8" w:rsidP="00531BE7">
      <w:pPr>
        <w:autoSpaceDE w:val="0"/>
        <w:autoSpaceDN w:val="0"/>
        <w:adjustRightInd w:val="0"/>
        <w:spacing w:after="0" w:line="240" w:lineRule="auto"/>
        <w:ind w:firstLine="720"/>
        <w:rPr>
          <w:rFonts w:ascii="Arial" w:eastAsia="Times New Roman" w:hAnsi="Arial" w:cs="Arial"/>
          <w:sz w:val="24"/>
          <w:szCs w:val="24"/>
          <w:lang w:val="ro-RO"/>
        </w:rPr>
      </w:pPr>
    </w:p>
    <w:p w14:paraId="456B3290" w14:textId="784BAAD1" w:rsidR="001F72C8" w:rsidRDefault="001460D0" w:rsidP="001F72C8">
      <w:pPr>
        <w:autoSpaceDE w:val="0"/>
        <w:autoSpaceDN w:val="0"/>
        <w:adjustRightInd w:val="0"/>
        <w:spacing w:after="0" w:line="240" w:lineRule="auto"/>
        <w:rPr>
          <w:rFonts w:ascii="Arial" w:eastAsia="Times New Roman" w:hAnsi="Arial" w:cs="Arial"/>
          <w:sz w:val="24"/>
          <w:szCs w:val="24"/>
          <w:lang w:val="ro-RO"/>
        </w:rPr>
      </w:pPr>
      <w:r w:rsidRPr="001460D0">
        <w:rPr>
          <w:rFonts w:ascii="Arial" w:eastAsia="Times New Roman" w:hAnsi="Arial" w:cs="Arial"/>
          <w:b/>
          <w:color w:val="4F81BD" w:themeColor="accent1"/>
          <w:sz w:val="24"/>
          <w:szCs w:val="24"/>
          <w:lang w:val="ro-RO"/>
        </w:rPr>
        <w:t>TITLU</w:t>
      </w:r>
    </w:p>
    <w:p w14:paraId="3C7F851F" w14:textId="77777777" w:rsidR="001F72C8" w:rsidRDefault="001F72C8" w:rsidP="001F72C8">
      <w:pPr>
        <w:autoSpaceDE w:val="0"/>
        <w:autoSpaceDN w:val="0"/>
        <w:adjustRightInd w:val="0"/>
        <w:spacing w:after="0" w:line="240" w:lineRule="auto"/>
        <w:rPr>
          <w:rFonts w:ascii="Arial" w:eastAsia="Times New Roman" w:hAnsi="Arial" w:cs="Arial"/>
          <w:sz w:val="24"/>
          <w:szCs w:val="24"/>
          <w:lang w:val="ro-RO"/>
        </w:rPr>
      </w:pPr>
    </w:p>
    <w:p w14:paraId="0322C2B1" w14:textId="77777777" w:rsidR="001F72C8" w:rsidRDefault="001F72C8" w:rsidP="001F72C8">
      <w:pPr>
        <w:autoSpaceDE w:val="0"/>
        <w:autoSpaceDN w:val="0"/>
        <w:adjustRightInd w:val="0"/>
        <w:spacing w:after="0" w:line="240" w:lineRule="auto"/>
        <w:rPr>
          <w:rFonts w:ascii="Arial" w:eastAsia="Times New Roman" w:hAnsi="Arial" w:cs="Arial"/>
          <w:sz w:val="24"/>
          <w:szCs w:val="24"/>
          <w:lang w:val="ro-RO"/>
        </w:rPr>
      </w:pPr>
      <w:r w:rsidRPr="001F72C8">
        <w:rPr>
          <w:rFonts w:ascii="Arial" w:eastAsia="Times New Roman" w:hAnsi="Arial" w:cs="Arial"/>
          <w:b/>
          <w:sz w:val="24"/>
          <w:szCs w:val="24"/>
          <w:lang w:val="ro-RO"/>
        </w:rPr>
        <w:t>DOCUMENTELE</w:t>
      </w:r>
      <w:r>
        <w:rPr>
          <w:rFonts w:ascii="Arial" w:eastAsia="Times New Roman" w:hAnsi="Arial" w:cs="Arial"/>
          <w:b/>
          <w:sz w:val="24"/>
          <w:szCs w:val="24"/>
          <w:lang w:val="ro-RO"/>
        </w:rPr>
        <w:t xml:space="preserve"> </w:t>
      </w:r>
      <w:r w:rsidRPr="001F72C8">
        <w:rPr>
          <w:rFonts w:ascii="Arial" w:eastAsia="Times New Roman" w:hAnsi="Arial" w:cs="Arial"/>
          <w:sz w:val="24"/>
          <w:szCs w:val="24"/>
          <w:lang w:val="ro-RO"/>
        </w:rPr>
        <w:t xml:space="preserve">generate în activitatea Serviciului de Control </w:t>
      </w:r>
      <w:r>
        <w:rPr>
          <w:rFonts w:ascii="Arial" w:eastAsia="Times New Roman" w:hAnsi="Arial" w:cs="Arial"/>
          <w:sz w:val="24"/>
          <w:szCs w:val="24"/>
          <w:lang w:val="ro-RO"/>
        </w:rPr>
        <w:t>î</w:t>
      </w:r>
      <w:r w:rsidRPr="001F72C8">
        <w:rPr>
          <w:rFonts w:ascii="Arial" w:eastAsia="Times New Roman" w:hAnsi="Arial" w:cs="Arial"/>
          <w:sz w:val="24"/>
          <w:szCs w:val="24"/>
          <w:lang w:val="ro-RO"/>
        </w:rPr>
        <w:t>n Sănătate Publică</w:t>
      </w:r>
      <w:r>
        <w:rPr>
          <w:rFonts w:ascii="Arial" w:eastAsia="Times New Roman" w:hAnsi="Arial" w:cs="Arial"/>
          <w:sz w:val="24"/>
          <w:szCs w:val="24"/>
          <w:lang w:val="ro-RO"/>
        </w:rPr>
        <w:t>:</w:t>
      </w:r>
    </w:p>
    <w:p w14:paraId="6793BE44" w14:textId="77777777" w:rsidR="001F72C8" w:rsidRDefault="001F72C8" w:rsidP="001F72C8">
      <w:pPr>
        <w:autoSpaceDE w:val="0"/>
        <w:autoSpaceDN w:val="0"/>
        <w:adjustRightInd w:val="0"/>
        <w:spacing w:after="0" w:line="240" w:lineRule="auto"/>
        <w:rPr>
          <w:rFonts w:ascii="Arial" w:eastAsia="Times New Roman" w:hAnsi="Arial" w:cs="Arial"/>
          <w:sz w:val="24"/>
          <w:szCs w:val="24"/>
          <w:lang w:val="ro-RO"/>
        </w:rPr>
      </w:pPr>
    </w:p>
    <w:p w14:paraId="29F718DD" w14:textId="77777777" w:rsidR="001F72C8" w:rsidRDefault="001F72C8" w:rsidP="001F72C8">
      <w:pPr>
        <w:pStyle w:val="ListParagraph"/>
        <w:numPr>
          <w:ilvl w:val="0"/>
          <w:numId w:val="12"/>
        </w:numPr>
        <w:autoSpaceDE w:val="0"/>
        <w:autoSpaceDN w:val="0"/>
        <w:adjustRightInd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Proces-verbal de constatare;</w:t>
      </w:r>
    </w:p>
    <w:p w14:paraId="07819ED2" w14:textId="77777777" w:rsidR="001F72C8" w:rsidRDefault="001F72C8" w:rsidP="001F72C8">
      <w:pPr>
        <w:pStyle w:val="ListParagraph"/>
        <w:numPr>
          <w:ilvl w:val="0"/>
          <w:numId w:val="12"/>
        </w:numPr>
        <w:autoSpaceDE w:val="0"/>
        <w:autoSpaceDN w:val="0"/>
        <w:adjustRightInd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Proces verval de constatare și sancționare a contravențiilor;</w:t>
      </w:r>
    </w:p>
    <w:p w14:paraId="12B68B2D" w14:textId="77777777" w:rsidR="001F72C8" w:rsidRDefault="001F72C8" w:rsidP="001F72C8">
      <w:pPr>
        <w:pStyle w:val="ListParagraph"/>
        <w:numPr>
          <w:ilvl w:val="0"/>
          <w:numId w:val="12"/>
        </w:numPr>
        <w:autoSpaceDE w:val="0"/>
        <w:autoSpaceDN w:val="0"/>
        <w:adjustRightInd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Decizie de suspendare a activității</w:t>
      </w:r>
    </w:p>
    <w:p w14:paraId="0005E943" w14:textId="77777777" w:rsidR="001F72C8" w:rsidRDefault="001F72C8" w:rsidP="001F72C8">
      <w:pPr>
        <w:pStyle w:val="ListParagraph"/>
        <w:numPr>
          <w:ilvl w:val="0"/>
          <w:numId w:val="12"/>
        </w:numPr>
        <w:autoSpaceDE w:val="0"/>
        <w:autoSpaceDN w:val="0"/>
        <w:adjustRightInd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Decizie de închidere</w:t>
      </w:r>
    </w:p>
    <w:p w14:paraId="7DD24D62" w14:textId="77777777" w:rsidR="001F72C8" w:rsidRPr="001F72C8" w:rsidRDefault="001F72C8" w:rsidP="001F72C8">
      <w:pPr>
        <w:pStyle w:val="ListParagraph"/>
        <w:numPr>
          <w:ilvl w:val="0"/>
          <w:numId w:val="12"/>
        </w:numPr>
        <w:autoSpaceDE w:val="0"/>
        <w:autoSpaceDN w:val="0"/>
        <w:adjustRightInd w:val="0"/>
        <w:spacing w:after="0" w:line="240" w:lineRule="auto"/>
        <w:rPr>
          <w:rFonts w:ascii="Arial" w:eastAsia="Times New Roman" w:hAnsi="Arial" w:cs="Arial"/>
          <w:sz w:val="24"/>
          <w:szCs w:val="24"/>
          <w:lang w:val="ro-RO"/>
        </w:rPr>
      </w:pPr>
      <w:r>
        <w:rPr>
          <w:rFonts w:ascii="Arial" w:eastAsia="Times New Roman" w:hAnsi="Arial" w:cs="Arial"/>
          <w:sz w:val="24"/>
          <w:szCs w:val="24"/>
          <w:lang w:val="ro-RO"/>
        </w:rPr>
        <w:t>Proces verbal de recoltă probe</w:t>
      </w:r>
    </w:p>
    <w:sectPr w:rsidR="001F72C8" w:rsidRPr="001F72C8" w:rsidSect="00A90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0D7"/>
    <w:multiLevelType w:val="hybridMultilevel"/>
    <w:tmpl w:val="B226DA5C"/>
    <w:lvl w:ilvl="0" w:tplc="222096CC">
      <w:start w:val="1"/>
      <w:numFmt w:val="bullet"/>
      <w:lvlText w:val="-"/>
      <w:lvlJc w:val="left"/>
      <w:pPr>
        <w:tabs>
          <w:tab w:val="num" w:pos="643"/>
        </w:tabs>
        <w:ind w:left="643" w:hanging="360"/>
      </w:pPr>
      <w:rPr>
        <w:rFonts w:ascii="Arial" w:eastAsia="Times New Roman"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AC39E1"/>
    <w:multiLevelType w:val="hybridMultilevel"/>
    <w:tmpl w:val="66068F3E"/>
    <w:lvl w:ilvl="0" w:tplc="DBBC50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1C6FDB"/>
    <w:multiLevelType w:val="hybridMultilevel"/>
    <w:tmpl w:val="713C960C"/>
    <w:lvl w:ilvl="0" w:tplc="F924A1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D70D8"/>
    <w:multiLevelType w:val="hybridMultilevel"/>
    <w:tmpl w:val="8488C1A2"/>
    <w:lvl w:ilvl="0" w:tplc="E0943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656CD5"/>
    <w:multiLevelType w:val="hybridMultilevel"/>
    <w:tmpl w:val="04BAD242"/>
    <w:lvl w:ilvl="0" w:tplc="222096CC">
      <w:start w:val="1"/>
      <w:numFmt w:val="bullet"/>
      <w:lvlText w:val="-"/>
      <w:lvlJc w:val="left"/>
      <w:pPr>
        <w:ind w:left="45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168E742C"/>
    <w:multiLevelType w:val="hybridMultilevel"/>
    <w:tmpl w:val="59A69A02"/>
    <w:lvl w:ilvl="0" w:tplc="A882FD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533E97"/>
    <w:multiLevelType w:val="hybridMultilevel"/>
    <w:tmpl w:val="6268C038"/>
    <w:lvl w:ilvl="0" w:tplc="54D27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FA0F86"/>
    <w:multiLevelType w:val="hybridMultilevel"/>
    <w:tmpl w:val="62C0BDF8"/>
    <w:lvl w:ilvl="0" w:tplc="C658BAE4">
      <w:start w:val="1"/>
      <w:numFmt w:val="bullet"/>
      <w:lvlText w:val="-"/>
      <w:lvlJc w:val="left"/>
      <w:pPr>
        <w:ind w:left="720" w:hanging="360"/>
      </w:pPr>
      <w:rPr>
        <w:rFonts w:ascii="Arial" w:eastAsia="Times New Roman"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49904AE"/>
    <w:multiLevelType w:val="hybridMultilevel"/>
    <w:tmpl w:val="8A5A360C"/>
    <w:lvl w:ilvl="0" w:tplc="9C304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351F4D"/>
    <w:multiLevelType w:val="hybridMultilevel"/>
    <w:tmpl w:val="F05800EE"/>
    <w:lvl w:ilvl="0" w:tplc="E6BC3B5E">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F268A"/>
    <w:multiLevelType w:val="hybridMultilevel"/>
    <w:tmpl w:val="3334D4B6"/>
    <w:lvl w:ilvl="0" w:tplc="F20C61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0E6F98"/>
    <w:multiLevelType w:val="hybridMultilevel"/>
    <w:tmpl w:val="A39E5F2E"/>
    <w:lvl w:ilvl="0" w:tplc="5EB83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CB2037"/>
    <w:multiLevelType w:val="hybridMultilevel"/>
    <w:tmpl w:val="3692C7C6"/>
    <w:lvl w:ilvl="0" w:tplc="2DC4102E">
      <w:start w:val="1"/>
      <w:numFmt w:val="bullet"/>
      <w:lvlText w:val="-"/>
      <w:lvlJc w:val="left"/>
      <w:pPr>
        <w:ind w:left="720" w:hanging="360"/>
      </w:pPr>
      <w:rPr>
        <w:rFonts w:ascii="Arial" w:eastAsiaTheme="minorEastAsia"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20945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4344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8239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65861">
    <w:abstractNumId w:val="2"/>
  </w:num>
  <w:num w:numId="5" w16cid:durableId="1369450395">
    <w:abstractNumId w:val="6"/>
  </w:num>
  <w:num w:numId="6" w16cid:durableId="1353415671">
    <w:abstractNumId w:val="3"/>
  </w:num>
  <w:num w:numId="7" w16cid:durableId="600724276">
    <w:abstractNumId w:val="10"/>
  </w:num>
  <w:num w:numId="8" w16cid:durableId="1975671206">
    <w:abstractNumId w:val="11"/>
  </w:num>
  <w:num w:numId="9" w16cid:durableId="1503005646">
    <w:abstractNumId w:val="5"/>
  </w:num>
  <w:num w:numId="10" w16cid:durableId="1802382847">
    <w:abstractNumId w:val="1"/>
  </w:num>
  <w:num w:numId="11" w16cid:durableId="3017522">
    <w:abstractNumId w:val="9"/>
  </w:num>
  <w:num w:numId="12" w16cid:durableId="1442996415">
    <w:abstractNumId w:val="8"/>
  </w:num>
  <w:num w:numId="13" w16cid:durableId="1082677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A0"/>
    <w:rsid w:val="00085A43"/>
    <w:rsid w:val="000F4FF2"/>
    <w:rsid w:val="00116E11"/>
    <w:rsid w:val="001262E7"/>
    <w:rsid w:val="001460D0"/>
    <w:rsid w:val="0019565C"/>
    <w:rsid w:val="001F72C8"/>
    <w:rsid w:val="00255261"/>
    <w:rsid w:val="00277360"/>
    <w:rsid w:val="002F4744"/>
    <w:rsid w:val="00366195"/>
    <w:rsid w:val="00372D71"/>
    <w:rsid w:val="003A7F4B"/>
    <w:rsid w:val="003C5C63"/>
    <w:rsid w:val="003E7652"/>
    <w:rsid w:val="003F1DBC"/>
    <w:rsid w:val="004E7DED"/>
    <w:rsid w:val="00531BE7"/>
    <w:rsid w:val="00541914"/>
    <w:rsid w:val="005A1898"/>
    <w:rsid w:val="005D0BCF"/>
    <w:rsid w:val="00693BC5"/>
    <w:rsid w:val="006D6927"/>
    <w:rsid w:val="006F3649"/>
    <w:rsid w:val="00725724"/>
    <w:rsid w:val="007741E1"/>
    <w:rsid w:val="007D1389"/>
    <w:rsid w:val="007F009E"/>
    <w:rsid w:val="00856E92"/>
    <w:rsid w:val="00885611"/>
    <w:rsid w:val="008B1998"/>
    <w:rsid w:val="008B4248"/>
    <w:rsid w:val="008C29A7"/>
    <w:rsid w:val="008E61E9"/>
    <w:rsid w:val="0094228C"/>
    <w:rsid w:val="00957FB1"/>
    <w:rsid w:val="009750CC"/>
    <w:rsid w:val="009D4E4F"/>
    <w:rsid w:val="00A13B6C"/>
    <w:rsid w:val="00A9091B"/>
    <w:rsid w:val="00A95806"/>
    <w:rsid w:val="00AB6B61"/>
    <w:rsid w:val="00AD0677"/>
    <w:rsid w:val="00AF6180"/>
    <w:rsid w:val="00B66718"/>
    <w:rsid w:val="00BF24AA"/>
    <w:rsid w:val="00CD01A0"/>
    <w:rsid w:val="00CD51D7"/>
    <w:rsid w:val="00D656C1"/>
    <w:rsid w:val="00DE30CD"/>
    <w:rsid w:val="00E069C8"/>
    <w:rsid w:val="00E1170F"/>
    <w:rsid w:val="00E73147"/>
    <w:rsid w:val="00EA513A"/>
    <w:rsid w:val="00ED6D81"/>
    <w:rsid w:val="00EF4A7D"/>
    <w:rsid w:val="00F00323"/>
    <w:rsid w:val="00F25687"/>
    <w:rsid w:val="00F47C23"/>
    <w:rsid w:val="00FD5F3D"/>
    <w:rsid w:val="00FE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6676"/>
  <w15:docId w15:val="{7A5BC5C9-01D5-4561-9649-8FB6157C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91B"/>
  </w:style>
  <w:style w:type="paragraph" w:styleId="Heading1">
    <w:name w:val="heading 1"/>
    <w:basedOn w:val="Normal"/>
    <w:link w:val="Heading1Char"/>
    <w:uiPriority w:val="9"/>
    <w:qFormat/>
    <w:rsid w:val="004E7D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A0"/>
    <w:pPr>
      <w:spacing w:after="120"/>
      <w:ind w:left="720"/>
      <w:contextualSpacing/>
      <w:jc w:val="both"/>
    </w:pPr>
    <w:rPr>
      <w:rFonts w:ascii="Trebuchet MS" w:eastAsia="MS Mincho" w:hAnsi="Trebuchet MS" w:cs="Times New Roman"/>
    </w:rPr>
  </w:style>
  <w:style w:type="paragraph" w:customStyle="1" w:styleId="Default">
    <w:name w:val="Default"/>
    <w:rsid w:val="00CD01A0"/>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rvps1">
    <w:name w:val="rvps1"/>
    <w:basedOn w:val="Normal"/>
    <w:rsid w:val="00CD01A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2">
    <w:name w:val="rvts2"/>
    <w:basedOn w:val="DefaultParagraphFont"/>
    <w:rsid w:val="00CD01A0"/>
  </w:style>
  <w:style w:type="character" w:customStyle="1" w:styleId="rvts1">
    <w:name w:val="rvts1"/>
    <w:basedOn w:val="DefaultParagraphFont"/>
    <w:rsid w:val="00CD01A0"/>
  </w:style>
  <w:style w:type="character" w:customStyle="1" w:styleId="sden">
    <w:name w:val="s_den"/>
    <w:rsid w:val="00CD01A0"/>
  </w:style>
  <w:style w:type="character" w:customStyle="1" w:styleId="spar">
    <w:name w:val="s_par"/>
    <w:rsid w:val="00CD01A0"/>
  </w:style>
  <w:style w:type="character" w:customStyle="1" w:styleId="shdr">
    <w:name w:val="s_hdr"/>
    <w:basedOn w:val="DefaultParagraphFont"/>
    <w:rsid w:val="00277360"/>
  </w:style>
  <w:style w:type="character" w:styleId="Hyperlink">
    <w:name w:val="Hyperlink"/>
    <w:basedOn w:val="DefaultParagraphFont"/>
    <w:uiPriority w:val="99"/>
    <w:unhideWhenUsed/>
    <w:rsid w:val="00277360"/>
    <w:rPr>
      <w:color w:val="0000FF"/>
      <w:u w:val="single"/>
    </w:rPr>
  </w:style>
  <w:style w:type="character" w:customStyle="1" w:styleId="semtttl">
    <w:name w:val="s_emt_ttl"/>
    <w:basedOn w:val="DefaultParagraphFont"/>
    <w:rsid w:val="00F47C23"/>
  </w:style>
  <w:style w:type="character" w:customStyle="1" w:styleId="semtbdy">
    <w:name w:val="s_emt_bdy"/>
    <w:basedOn w:val="DefaultParagraphFont"/>
    <w:rsid w:val="00F47C23"/>
  </w:style>
  <w:style w:type="character" w:customStyle="1" w:styleId="Heading1Char">
    <w:name w:val="Heading 1 Char"/>
    <w:basedOn w:val="DefaultParagraphFont"/>
    <w:link w:val="Heading1"/>
    <w:uiPriority w:val="9"/>
    <w:rsid w:val="004E7DE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F24AA"/>
    <w:rPr>
      <w:b/>
      <w:bCs/>
    </w:rPr>
  </w:style>
  <w:style w:type="character" w:styleId="FollowedHyperlink">
    <w:name w:val="FollowedHyperlink"/>
    <w:basedOn w:val="DefaultParagraphFont"/>
    <w:uiPriority w:val="99"/>
    <w:semiHidden/>
    <w:unhideWhenUsed/>
    <w:rsid w:val="001460D0"/>
    <w:rPr>
      <w:color w:val="800080" w:themeColor="followedHyperlink"/>
      <w:u w:val="single"/>
    </w:rPr>
  </w:style>
  <w:style w:type="character" w:styleId="UnresolvedMention">
    <w:name w:val="Unresolved Mention"/>
    <w:basedOn w:val="DefaultParagraphFont"/>
    <w:uiPriority w:val="99"/>
    <w:semiHidden/>
    <w:unhideWhenUsed/>
    <w:rsid w:val="00146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00971">
      <w:bodyDiv w:val="1"/>
      <w:marLeft w:val="0"/>
      <w:marRight w:val="0"/>
      <w:marTop w:val="0"/>
      <w:marBottom w:val="0"/>
      <w:divBdr>
        <w:top w:val="none" w:sz="0" w:space="0" w:color="auto"/>
        <w:left w:val="none" w:sz="0" w:space="0" w:color="auto"/>
        <w:bottom w:val="none" w:sz="0" w:space="0" w:color="auto"/>
        <w:right w:val="none" w:sz="0" w:space="0" w:color="auto"/>
      </w:divBdr>
    </w:div>
    <w:div w:id="763108213">
      <w:bodyDiv w:val="1"/>
      <w:marLeft w:val="0"/>
      <w:marRight w:val="0"/>
      <w:marTop w:val="0"/>
      <w:marBottom w:val="0"/>
      <w:divBdr>
        <w:top w:val="none" w:sz="0" w:space="0" w:color="auto"/>
        <w:left w:val="none" w:sz="0" w:space="0" w:color="auto"/>
        <w:bottom w:val="none" w:sz="0" w:space="0" w:color="auto"/>
        <w:right w:val="none" w:sz="0" w:space="0" w:color="auto"/>
      </w:divBdr>
    </w:div>
    <w:div w:id="847477637">
      <w:bodyDiv w:val="1"/>
      <w:marLeft w:val="0"/>
      <w:marRight w:val="0"/>
      <w:marTop w:val="0"/>
      <w:marBottom w:val="0"/>
      <w:divBdr>
        <w:top w:val="none" w:sz="0" w:space="0" w:color="auto"/>
        <w:left w:val="none" w:sz="0" w:space="0" w:color="auto"/>
        <w:bottom w:val="none" w:sz="0" w:space="0" w:color="auto"/>
        <w:right w:val="none" w:sz="0" w:space="0" w:color="auto"/>
      </w:divBdr>
    </w:div>
    <w:div w:id="19579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islatie.just.ro/Public/DetaliiDocument/258739" TargetMode="External"/><Relationship Id="rId18" Type="http://schemas.openxmlformats.org/officeDocument/2006/relationships/hyperlink" Target="https://legislatie.just.ro/Public/DetaliiDocument/144282" TargetMode="External"/><Relationship Id="rId26" Type="http://schemas.openxmlformats.org/officeDocument/2006/relationships/hyperlink" Target="https://legislatie.just.ro/Public/DetaliiDocument/256237" TargetMode="External"/><Relationship Id="rId39" Type="http://schemas.openxmlformats.org/officeDocument/2006/relationships/hyperlink" Target="https://legislatie.just.ro/Public/DetaliiDocument/166365" TargetMode="External"/><Relationship Id="rId21" Type="http://schemas.openxmlformats.org/officeDocument/2006/relationships/hyperlink" Target="https://legislatie.just.ro/Public/DetaliiDocument/110951" TargetMode="External"/><Relationship Id="rId34" Type="http://schemas.openxmlformats.org/officeDocument/2006/relationships/hyperlink" Target="https://legislatie.just.ro/Public/DetaliiDocument/93484" TargetMode="External"/><Relationship Id="rId42" Type="http://schemas.openxmlformats.org/officeDocument/2006/relationships/hyperlink" Target="https://legislatie.just.ro/Public/DetaliiDocument/307510" TargetMode="External"/><Relationship Id="rId47" Type="http://schemas.openxmlformats.org/officeDocument/2006/relationships/hyperlink" Target="https://legislatie.just.ro/Public/DetaliiDocument/83379" TargetMode="External"/><Relationship Id="rId50" Type="http://schemas.openxmlformats.org/officeDocument/2006/relationships/hyperlink" Target="https://legislatie.just.ro/Public/DetaliiDocument/53837" TargetMode="External"/><Relationship Id="rId55" Type="http://schemas.openxmlformats.org/officeDocument/2006/relationships/hyperlink" Target="https://legislatie.just.ro/Public/DetaliiDocument/82130" TargetMode="External"/><Relationship Id="rId7" Type="http://schemas.openxmlformats.org/officeDocument/2006/relationships/hyperlink" Target="https://legislatie.just.ro/Public/DetaliiDocument/304796" TargetMode="External"/><Relationship Id="rId2" Type="http://schemas.openxmlformats.org/officeDocument/2006/relationships/styles" Target="styles.xml"/><Relationship Id="rId16" Type="http://schemas.openxmlformats.org/officeDocument/2006/relationships/hyperlink" Target="https://legislatie.just.ro/Public/DetaliiDocument/182388" TargetMode="External"/><Relationship Id="rId29" Type="http://schemas.openxmlformats.org/officeDocument/2006/relationships/hyperlink" Target="https://legislatie.just.ro/Public/DetaliiDocument/76255" TargetMode="External"/><Relationship Id="rId11" Type="http://schemas.openxmlformats.org/officeDocument/2006/relationships/hyperlink" Target="https://legislatie.just.ro/Public/DetaliiDocument/275357" TargetMode="External"/><Relationship Id="rId24" Type="http://schemas.openxmlformats.org/officeDocument/2006/relationships/hyperlink" Target="https://legislatie.just.ro/Public/DetaliiDocument/84593" TargetMode="External"/><Relationship Id="rId32" Type="http://schemas.openxmlformats.org/officeDocument/2006/relationships/hyperlink" Target="https://legislatie.just.ro/Public/DetaliiDocument/275422" TargetMode="External"/><Relationship Id="rId37" Type="http://schemas.openxmlformats.org/officeDocument/2006/relationships/hyperlink" Target="https://legislatie.just.ro/Public/DetaliiDocument/245676" TargetMode="External"/><Relationship Id="rId40" Type="http://schemas.openxmlformats.org/officeDocument/2006/relationships/hyperlink" Target="https://legislatie.just.ro/Public/DetaliiDocument/171253" TargetMode="External"/><Relationship Id="rId45" Type="http://schemas.openxmlformats.org/officeDocument/2006/relationships/hyperlink" Target="https://legislatie.just.ro/Public/DetaliiDocument/137214" TargetMode="External"/><Relationship Id="rId53" Type="http://schemas.openxmlformats.org/officeDocument/2006/relationships/hyperlink" Target="https://legislatie.just.ro/Public/DetaliiDocument/35569" TargetMode="External"/><Relationship Id="rId58" Type="http://schemas.openxmlformats.org/officeDocument/2006/relationships/theme" Target="theme/theme1.xml"/><Relationship Id="rId5" Type="http://schemas.openxmlformats.org/officeDocument/2006/relationships/hyperlink" Target="https://legislatie.just.ro/Public/DetaliiDocumentAfis/300310" TargetMode="External"/><Relationship Id="rId19" Type="http://schemas.openxmlformats.org/officeDocument/2006/relationships/hyperlink" Target="https://legislatie.just.ro/Public/DetaliiDocument/143905"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94593" TargetMode="External"/><Relationship Id="rId14" Type="http://schemas.openxmlformats.org/officeDocument/2006/relationships/hyperlink" Target="https://legislatie.just.ro/Public/DetaliiDocument/246338" TargetMode="External"/><Relationship Id="rId22" Type="http://schemas.openxmlformats.org/officeDocument/2006/relationships/hyperlink" Target="https://lege5.ro/Gratuit/geydqmrvgm/ordinul-nr-1706-2007-privind-conducerea-si-organizarea-unitatilor-si-compartimentelor-de-primire-a-urgentelor?pid=33912500" TargetMode="External"/><Relationship Id="rId27" Type="http://schemas.openxmlformats.org/officeDocument/2006/relationships/hyperlink" Target="https://legislatie.just.ro/Public/DetaliiDocument/76098" TargetMode="External"/><Relationship Id="rId30" Type="http://schemas.openxmlformats.org/officeDocument/2006/relationships/hyperlink" Target="https://legislatie.just.ro/Public/DetaliiDocument/76234" TargetMode="External"/><Relationship Id="rId35" Type="http://schemas.openxmlformats.org/officeDocument/2006/relationships/hyperlink" Target="https://legislatie.just.ro/Public/DetaliiDocument/305162" TargetMode="External"/><Relationship Id="rId43" Type="http://schemas.openxmlformats.org/officeDocument/2006/relationships/hyperlink" Target="https://legislatie.just.ro/Public/DetaliiDocument/264337" TargetMode="External"/><Relationship Id="rId48" Type="http://schemas.openxmlformats.org/officeDocument/2006/relationships/hyperlink" Target="https://legislatie.just.ro/Public/DetaliiDocument/73675" TargetMode="External"/><Relationship Id="rId56" Type="http://schemas.openxmlformats.org/officeDocument/2006/relationships/hyperlink" Target="%20%20%20%20%20%20%20%20%20%20%20https:/legislatie.just.ro/Public/DetaliiDocument/49248" TargetMode="External"/><Relationship Id="rId8" Type="http://schemas.openxmlformats.org/officeDocument/2006/relationships/hyperlink" Target="https://legislatie.just.ro/Public/DetaliiDocument/298094" TargetMode="External"/><Relationship Id="rId51" Type="http://schemas.openxmlformats.org/officeDocument/2006/relationships/hyperlink" Target="https://legislatie.just.ro/Public/DetaliiDocument/38720" TargetMode="External"/><Relationship Id="rId3" Type="http://schemas.openxmlformats.org/officeDocument/2006/relationships/settings" Target="settings.xml"/><Relationship Id="rId12" Type="http://schemas.openxmlformats.org/officeDocument/2006/relationships/hyperlink" Target="https://legislatie.just.ro/Public/DetaliiDocument/287166" TargetMode="External"/><Relationship Id="rId17" Type="http://schemas.openxmlformats.org/officeDocument/2006/relationships/hyperlink" Target="https://legislatie.just.ro/Public/DetaliiDocument/150142" TargetMode="External"/><Relationship Id="rId25" Type="http://schemas.openxmlformats.org/officeDocument/2006/relationships/hyperlink" Target="https://legislatie.just.ro/Public/DetaliiDocument/84701" TargetMode="External"/><Relationship Id="rId33" Type="http://schemas.openxmlformats.org/officeDocument/2006/relationships/hyperlink" Target="https://legislatie.just.ro/Public/DetaliiDocument/155650" TargetMode="External"/><Relationship Id="rId38" Type="http://schemas.openxmlformats.org/officeDocument/2006/relationships/hyperlink" Target="https://legislatie.just.ro/Public/DetaliiDocument/93557" TargetMode="External"/><Relationship Id="rId46" Type="http://schemas.openxmlformats.org/officeDocument/2006/relationships/hyperlink" Target="https://legislatie.just.ro/Public/DetaliiDocument/121023" TargetMode="External"/><Relationship Id="rId20" Type="http://schemas.openxmlformats.org/officeDocument/2006/relationships/hyperlink" Target="https://legislatie.just.ro/Public/DetaliiDocument/114468" TargetMode="External"/><Relationship Id="rId41" Type="http://schemas.openxmlformats.org/officeDocument/2006/relationships/hyperlink" Target="https://legislatie.just.ro/Public/DetaliiDocument/160487" TargetMode="External"/><Relationship Id="rId54" Type="http://schemas.openxmlformats.org/officeDocument/2006/relationships/hyperlink" Target="https://legislatie.just.ro/Public/DetaliiDocument/40519" TargetMode="External"/><Relationship Id="rId1" Type="http://schemas.openxmlformats.org/officeDocument/2006/relationships/numbering" Target="numbering.xml"/><Relationship Id="rId6" Type="http://schemas.openxmlformats.org/officeDocument/2006/relationships/hyperlink" Target="https://legislatie.just.ro/Public/DetaliiDocument/131175" TargetMode="External"/><Relationship Id="rId15" Type="http://schemas.openxmlformats.org/officeDocument/2006/relationships/hyperlink" Target="https://legislatie.just.ro/Public/DetaliiDocument/198281" TargetMode="External"/><Relationship Id="rId23" Type="http://schemas.openxmlformats.org/officeDocument/2006/relationships/hyperlink" Target="https://legislatie.just.ro/Public/DetaliiDocument/86455" TargetMode="External"/><Relationship Id="rId28" Type="http://schemas.openxmlformats.org/officeDocument/2006/relationships/hyperlink" Target="https://legislatie.just.ro/Public/DetaliiDocument/76174" TargetMode="External"/><Relationship Id="rId36" Type="http://schemas.openxmlformats.org/officeDocument/2006/relationships/hyperlink" Target="https://legislatie.just.ro/Public/DetaliiDocument/295089" TargetMode="External"/><Relationship Id="rId49" Type="http://schemas.openxmlformats.org/officeDocument/2006/relationships/hyperlink" Target="https://legislatie.just.ro/Public/DetaliiDocument/65182" TargetMode="External"/><Relationship Id="rId57" Type="http://schemas.openxmlformats.org/officeDocument/2006/relationships/fontTable" Target="fontTable.xml"/><Relationship Id="rId10" Type="http://schemas.openxmlformats.org/officeDocument/2006/relationships/hyperlink" Target="https://legislatie.just.ro/Public/DetaliiDocument/292144%23A1" TargetMode="External"/><Relationship Id="rId31" Type="http://schemas.openxmlformats.org/officeDocument/2006/relationships/hyperlink" Target="https://legislatie.just.ro/Public/DetaliiDocument/74284" TargetMode="External"/><Relationship Id="rId44" Type="http://schemas.openxmlformats.org/officeDocument/2006/relationships/hyperlink" Target="https://legislatie.just.ro/Public/DetaliiDocument/136787" TargetMode="External"/><Relationship Id="rId52" Type="http://schemas.openxmlformats.org/officeDocument/2006/relationships/hyperlink" Target="https://legislatie.just.ro/Public/DetaliiDocument/24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2971</Words>
  <Characters>16940</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5</cp:revision>
  <cp:lastPrinted>2026-06-03T04:13:00Z</cp:lastPrinted>
  <dcterms:created xsi:type="dcterms:W3CDTF">2026-06-10T17:49:00Z</dcterms:created>
  <dcterms:modified xsi:type="dcterms:W3CDTF">2026-06-25T10:58:00Z</dcterms:modified>
</cp:coreProperties>
</file>