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8D526" w14:textId="0FDF5E57" w:rsidR="007A2E25" w:rsidRDefault="00152F89" w:rsidP="007A2E25">
      <w:r w:rsidRPr="00152F89">
        <w:rPr>
          <w:b/>
          <w:bCs/>
          <w:color w:val="4472C4" w:themeColor="accent1"/>
        </w:rPr>
        <w:t xml:space="preserve">Punem </w:t>
      </w:r>
      <w:proofErr w:type="spellStart"/>
      <w:r w:rsidRPr="00152F89">
        <w:rPr>
          <w:b/>
          <w:bCs/>
          <w:color w:val="4472C4" w:themeColor="accent1"/>
        </w:rPr>
        <w:t>caciulita</w:t>
      </w:r>
      <w:proofErr w:type="spellEnd"/>
      <w:r w:rsidR="00C178B3">
        <w:rPr>
          <w:b/>
          <w:bCs/>
          <w:color w:val="4472C4" w:themeColor="accent1"/>
        </w:rPr>
        <w:br/>
      </w:r>
      <w:r w:rsidR="006134BC">
        <w:rPr>
          <w:b/>
          <w:bCs/>
          <w:color w:val="4472C4" w:themeColor="accent1"/>
        </w:rPr>
        <w:br/>
        <w:t>Titlu</w:t>
      </w:r>
      <w:r w:rsidR="006134BC">
        <w:rPr>
          <w:b/>
          <w:bCs/>
          <w:color w:val="4472C4" w:themeColor="accent1"/>
        </w:rPr>
        <w:br/>
      </w:r>
      <w:r w:rsidR="007C58E6">
        <w:rPr>
          <w:b/>
          <w:bCs/>
        </w:rPr>
        <w:t xml:space="preserve">CERTIFICARI SI </w:t>
      </w:r>
      <w:r w:rsidR="006134BC" w:rsidRPr="006134BC">
        <w:rPr>
          <w:b/>
          <w:bCs/>
        </w:rPr>
        <w:t>ACREDITARI</w:t>
      </w:r>
      <w:r w:rsidR="006134BC">
        <w:rPr>
          <w:b/>
          <w:bCs/>
          <w:color w:val="4472C4" w:themeColor="accent1"/>
        </w:rPr>
        <w:br/>
      </w:r>
      <w:r w:rsidR="006134BC" w:rsidRPr="006134BC">
        <w:t>Certificat de acreditare nr. LI 615 RENAR</w:t>
      </w:r>
      <w:r w:rsidR="006134BC">
        <w:t xml:space="preserve"> </w:t>
      </w:r>
      <w:r w:rsidR="006134BC">
        <w:br/>
        <w:t xml:space="preserve">(link pe certificat de acreditare </w:t>
      </w:r>
      <w:proofErr w:type="spellStart"/>
      <w:r w:rsidR="006134BC">
        <w:t>catre</w:t>
      </w:r>
      <w:proofErr w:type="spellEnd"/>
      <w:r w:rsidR="006134BC">
        <w:t xml:space="preserve"> </w:t>
      </w:r>
      <w:proofErr w:type="spellStart"/>
      <w:r w:rsidR="006134BC">
        <w:t>pdf</w:t>
      </w:r>
      <w:proofErr w:type="spellEnd"/>
      <w:r w:rsidR="006134BC">
        <w:t>)</w:t>
      </w:r>
      <w:r w:rsidR="006134BC">
        <w:br/>
        <w:t xml:space="preserve">(link pe RENAR </w:t>
      </w:r>
      <w:proofErr w:type="spellStart"/>
      <w:r w:rsidR="006134BC">
        <w:t>catre</w:t>
      </w:r>
      <w:proofErr w:type="spellEnd"/>
      <w:r w:rsidR="006134BC">
        <w:t xml:space="preserve"> </w:t>
      </w:r>
      <w:hyperlink r:id="rId4" w:history="1">
        <w:r w:rsidR="006134BC" w:rsidRPr="001C5547">
          <w:rPr>
            <w:rStyle w:val="Hyperlink"/>
            <w:b/>
            <w:bCs/>
          </w:rPr>
          <w:t>https://www.renar.ro/index.php/oec/get_oec_details/43082</w:t>
        </w:r>
      </w:hyperlink>
      <w:r w:rsidR="007C58E6">
        <w:rPr>
          <w:b/>
          <w:bCs/>
          <w:color w:val="4472C4" w:themeColor="accent1"/>
        </w:rPr>
        <w:t>)</w:t>
      </w:r>
      <w:r w:rsidR="006134BC">
        <w:rPr>
          <w:b/>
          <w:bCs/>
          <w:color w:val="4472C4" w:themeColor="accent1"/>
        </w:rPr>
        <w:br/>
      </w:r>
      <w:r w:rsidR="006134BC">
        <w:br/>
        <w:t xml:space="preserve">Certificat de </w:t>
      </w:r>
      <w:proofErr w:type="spellStart"/>
      <w:r w:rsidR="006134BC">
        <w:t>inregistrare</w:t>
      </w:r>
      <w:proofErr w:type="spellEnd"/>
      <w:r w:rsidR="006134BC">
        <w:t xml:space="preserve"> M.S. nr. 818 </w:t>
      </w:r>
      <w:r w:rsidR="007C58E6">
        <w:br/>
        <w:t>(l</w:t>
      </w:r>
      <w:r w:rsidR="006134BC">
        <w:t xml:space="preserve">ink pe </w:t>
      </w:r>
      <w:r w:rsidR="007C58E6">
        <w:t xml:space="preserve">certificat de </w:t>
      </w:r>
      <w:proofErr w:type="spellStart"/>
      <w:r w:rsidR="007C58E6">
        <w:t>insregistrare</w:t>
      </w:r>
      <w:proofErr w:type="spellEnd"/>
      <w:r w:rsidR="007C58E6">
        <w:t xml:space="preserve"> </w:t>
      </w:r>
      <w:proofErr w:type="spellStart"/>
      <w:r w:rsidR="006134BC">
        <w:t>catre</w:t>
      </w:r>
      <w:proofErr w:type="spellEnd"/>
      <w:r w:rsidR="006134BC">
        <w:t xml:space="preserve"> </w:t>
      </w:r>
      <w:proofErr w:type="spellStart"/>
      <w:r w:rsidR="006134BC">
        <w:t>pdf</w:t>
      </w:r>
      <w:proofErr w:type="spellEnd"/>
      <w:r w:rsidR="007C58E6">
        <w:t>)</w:t>
      </w:r>
      <w:r w:rsidR="006134BC">
        <w:br/>
      </w:r>
      <w:r w:rsidR="00C178B3">
        <w:rPr>
          <w:b/>
          <w:bCs/>
          <w:color w:val="4472C4" w:themeColor="accent1"/>
        </w:rPr>
        <w:br/>
      </w:r>
      <w:r w:rsidR="007C58E6">
        <w:rPr>
          <w:b/>
          <w:bCs/>
          <w:color w:val="4472C4" w:themeColor="accent1"/>
        </w:rPr>
        <w:t>T</w:t>
      </w:r>
      <w:r w:rsidR="00C178B3" w:rsidRPr="00152F89">
        <w:rPr>
          <w:b/>
          <w:bCs/>
          <w:color w:val="4472C4" w:themeColor="accent1"/>
        </w:rPr>
        <w:t>itlu</w:t>
      </w:r>
      <w:r w:rsidR="00C178B3">
        <w:rPr>
          <w:b/>
          <w:bCs/>
        </w:rPr>
        <w:br/>
      </w:r>
      <w:r w:rsidR="007C58E6">
        <w:rPr>
          <w:b/>
          <w:bCs/>
        </w:rPr>
        <w:t>LISTA OFICIALA A ANALIZELOR EFECTUATE</w:t>
      </w:r>
      <w:r w:rsidR="00C178B3">
        <w:rPr>
          <w:b/>
          <w:bCs/>
        </w:rPr>
        <w:br/>
      </w:r>
      <w:r w:rsidR="00C178B3" w:rsidRPr="006E50F1">
        <w:t>Lista oficială analize 2026</w:t>
      </w:r>
      <w:r w:rsidR="00C178B3">
        <w:rPr>
          <w:b/>
          <w:bCs/>
          <w:color w:val="70AD47" w:themeColor="accent6"/>
        </w:rPr>
        <w:br/>
      </w:r>
      <w:r w:rsidR="00C178B3">
        <w:rPr>
          <w:b/>
          <w:bCs/>
          <w:color w:val="4472C4" w:themeColor="accent1"/>
        </w:rPr>
        <w:br/>
      </w:r>
      <w:r w:rsidR="007C58E6">
        <w:rPr>
          <w:b/>
          <w:bCs/>
          <w:color w:val="4472C4" w:themeColor="accent1"/>
        </w:rPr>
        <w:t>T</w:t>
      </w:r>
      <w:r w:rsidR="00C178B3" w:rsidRPr="00152F89">
        <w:rPr>
          <w:b/>
          <w:bCs/>
          <w:color w:val="4472C4" w:themeColor="accent1"/>
        </w:rPr>
        <w:t>itlu</w:t>
      </w:r>
      <w:r w:rsidR="00C178B3">
        <w:rPr>
          <w:b/>
          <w:bCs/>
        </w:rPr>
        <w:br/>
      </w:r>
      <w:r w:rsidR="00C178B3">
        <w:rPr>
          <w:b/>
          <w:bCs/>
        </w:rPr>
        <w:t>COMENZI LABORATOR</w:t>
      </w:r>
      <w:r w:rsidR="00C178B3">
        <w:rPr>
          <w:b/>
          <w:bCs/>
        </w:rPr>
        <w:br/>
      </w:r>
      <w:r w:rsidR="007A2E25" w:rsidRPr="006E50F1">
        <w:t>Comand</w:t>
      </w:r>
      <w:r w:rsidR="007A2E25" w:rsidRPr="006E50F1">
        <w:t>ă</w:t>
      </w:r>
      <w:r w:rsidR="007A2E25" w:rsidRPr="006E50F1">
        <w:t xml:space="preserve"> laborator A</w:t>
      </w:r>
      <w:r w:rsidR="007A2E25">
        <w:t>P</w:t>
      </w:r>
      <w:r w:rsidR="007A2E25" w:rsidRPr="006E50F1">
        <w:t>Ă</w:t>
      </w:r>
      <w:r w:rsidR="007A2E25">
        <w:t xml:space="preserve"> - </w:t>
      </w:r>
      <w:r w:rsidR="007A2E25" w:rsidRPr="006E50F1">
        <w:t xml:space="preserve">indicatori </w:t>
      </w:r>
      <w:proofErr w:type="spellStart"/>
      <w:r w:rsidR="007A2E25" w:rsidRPr="006E50F1">
        <w:t>fizico</w:t>
      </w:r>
      <w:proofErr w:type="spellEnd"/>
      <w:r w:rsidR="007A2E25">
        <w:t>-</w:t>
      </w:r>
      <w:r w:rsidR="007A2E25" w:rsidRPr="006E50F1">
        <w:t>chimici</w:t>
      </w:r>
      <w:r w:rsidR="007A2E25">
        <w:br/>
      </w:r>
      <w:r w:rsidR="007A2E25" w:rsidRPr="006E50F1">
        <w:t>Comandă laborator</w:t>
      </w:r>
      <w:r w:rsidR="007A2E25">
        <w:t xml:space="preserve"> AP</w:t>
      </w:r>
      <w:r w:rsidR="007A2E25" w:rsidRPr="006E50F1">
        <w:t xml:space="preserve">Ă </w:t>
      </w:r>
      <w:r w:rsidR="007A2E25" w:rsidRPr="006E50F1">
        <w:t>POTABILĂ</w:t>
      </w:r>
      <w:r w:rsidR="007A2E25">
        <w:t xml:space="preserve"> - </w:t>
      </w:r>
      <w:r w:rsidR="007A2E25" w:rsidRPr="006E50F1">
        <w:t>indicatori microbiologici</w:t>
      </w:r>
      <w:r w:rsidR="007A2E25">
        <w:br/>
      </w:r>
      <w:r w:rsidR="007A2E25" w:rsidRPr="006E50F1">
        <w:t xml:space="preserve">Comandă laborator </w:t>
      </w:r>
      <w:r w:rsidR="007A2E25">
        <w:t>AP</w:t>
      </w:r>
      <w:r w:rsidR="007A2E25" w:rsidRPr="006E50F1">
        <w:t xml:space="preserve">Ă </w:t>
      </w:r>
      <w:r w:rsidR="007A2E25" w:rsidRPr="006E50F1">
        <w:t xml:space="preserve">ÎMBĂIERE </w:t>
      </w:r>
      <w:r w:rsidR="007A2E25" w:rsidRPr="006E50F1">
        <w:t>(</w:t>
      </w:r>
      <w:r w:rsidR="007A2E25">
        <w:t>LAC</w:t>
      </w:r>
      <w:r w:rsidR="007A2E25" w:rsidRPr="006E50F1">
        <w:t>)</w:t>
      </w:r>
      <w:r w:rsidR="007A2E25">
        <w:t xml:space="preserve"> - </w:t>
      </w:r>
      <w:r w:rsidR="007A2E25" w:rsidRPr="006E50F1">
        <w:t xml:space="preserve">indicatori microbiologici </w:t>
      </w:r>
    </w:p>
    <w:p w14:paraId="79F35B23" w14:textId="76C7BB1B" w:rsidR="003349D8" w:rsidRDefault="007A2E25" w:rsidP="007A2E25">
      <w:r w:rsidRPr="006E50F1">
        <w:t xml:space="preserve">Comandă laborator </w:t>
      </w:r>
      <w:r>
        <w:t>AP</w:t>
      </w:r>
      <w:r w:rsidRPr="006E50F1">
        <w:t xml:space="preserve">Ă ÎMBĂIERE </w:t>
      </w:r>
      <w:r>
        <w:t xml:space="preserve"> - </w:t>
      </w:r>
      <w:r w:rsidRPr="006E50F1">
        <w:t xml:space="preserve">indicatori microbiologici </w:t>
      </w:r>
      <w:r>
        <w:br/>
      </w:r>
      <w:r w:rsidRPr="006E50F1">
        <w:t xml:space="preserve">Comandă laborator </w:t>
      </w:r>
      <w:r w:rsidRPr="006E50F1">
        <w:t>AP</w:t>
      </w:r>
      <w:r w:rsidRPr="006E50F1">
        <w:t>Ă</w:t>
      </w:r>
      <w:r w:rsidRPr="006E50F1">
        <w:t xml:space="preserve"> REZIDUALĂ </w:t>
      </w:r>
      <w:r>
        <w:t xml:space="preserve">- </w:t>
      </w:r>
      <w:r w:rsidRPr="006E50F1">
        <w:t xml:space="preserve">indicatori </w:t>
      </w:r>
      <w:proofErr w:type="spellStart"/>
      <w:r w:rsidRPr="006E50F1">
        <w:t>fizico</w:t>
      </w:r>
      <w:proofErr w:type="spellEnd"/>
      <w:r>
        <w:t>-</w:t>
      </w:r>
      <w:r w:rsidRPr="006E50F1">
        <w:t xml:space="preserve">chimici </w:t>
      </w:r>
      <w:r w:rsidRPr="006E50F1">
        <w:br/>
        <w:t xml:space="preserve">Comandă laborator APĂ REZIDUALĂ </w:t>
      </w:r>
      <w:r>
        <w:t xml:space="preserve">- </w:t>
      </w:r>
      <w:r w:rsidRPr="006E50F1">
        <w:t>indicatori microbiologici</w:t>
      </w:r>
      <w:r>
        <w:br/>
      </w:r>
      <w:r w:rsidRPr="006E50F1">
        <w:t>Comandă laborator </w:t>
      </w:r>
      <w:r>
        <w:t xml:space="preserve">SARE - </w:t>
      </w:r>
      <w:r w:rsidRPr="006E50F1">
        <w:t>indicatori  chimici</w:t>
      </w:r>
      <w:r>
        <w:br/>
      </w:r>
      <w:r w:rsidRPr="006E50F1">
        <w:t>Comandă laborator</w:t>
      </w:r>
      <w:r>
        <w:t xml:space="preserve"> UNIT</w:t>
      </w:r>
      <w:r w:rsidRPr="006E50F1">
        <w:t>Ă</w:t>
      </w:r>
      <w:r>
        <w:t xml:space="preserve">TI INDUSTRIALE - </w:t>
      </w:r>
      <w:r w:rsidRPr="006E50F1">
        <w:t>indicatori microbiologici</w:t>
      </w:r>
      <w:r>
        <w:br/>
      </w:r>
      <w:r w:rsidRPr="006E50F1">
        <w:t xml:space="preserve">Comandă laborator </w:t>
      </w:r>
      <w:r>
        <w:t>UNIT</w:t>
      </w:r>
      <w:r w:rsidRPr="006E50F1">
        <w:t>Ă</w:t>
      </w:r>
      <w:r>
        <w:t xml:space="preserve">TI SANITARE - </w:t>
      </w:r>
      <w:r w:rsidRPr="006E50F1">
        <w:t>indicatori microbiologici</w:t>
      </w:r>
      <w:r w:rsidR="00C178B3">
        <w:rPr>
          <w:b/>
          <w:bCs/>
        </w:rPr>
        <w:br/>
      </w:r>
      <w:r w:rsidR="00152F89">
        <w:rPr>
          <w:b/>
          <w:bCs/>
        </w:rPr>
        <w:br/>
      </w:r>
      <w:r w:rsidR="00152F89" w:rsidRPr="00152F89">
        <w:rPr>
          <w:b/>
          <w:bCs/>
          <w:color w:val="4472C4" w:themeColor="accent1"/>
        </w:rPr>
        <w:t>Apoi titlu</w:t>
      </w:r>
      <w:r w:rsidR="00152F89">
        <w:rPr>
          <w:b/>
          <w:bCs/>
        </w:rPr>
        <w:br/>
        <w:t>LEGISLATIE APLICABILA</w:t>
      </w:r>
      <w:r w:rsidR="00152F89">
        <w:rPr>
          <w:b/>
          <w:bCs/>
        </w:rPr>
        <w:br/>
      </w:r>
      <w:r w:rsidR="00152F89" w:rsidRPr="00152F89">
        <w:rPr>
          <w:b/>
          <w:bCs/>
          <w:color w:val="70AD47" w:themeColor="accent6"/>
        </w:rPr>
        <w:t>Si apoi bomboane cu +</w:t>
      </w:r>
      <w:r w:rsidR="00152F89">
        <w:rPr>
          <w:b/>
          <w:bCs/>
        </w:rPr>
        <w:br/>
      </w:r>
      <w:r w:rsidR="00152F89">
        <w:rPr>
          <w:b/>
          <w:bCs/>
        </w:rPr>
        <w:br/>
      </w:r>
      <w:r w:rsidR="00152F89" w:rsidRPr="00152F89">
        <w:rPr>
          <w:b/>
          <w:bCs/>
          <w:color w:val="70AD47" w:themeColor="accent6"/>
        </w:rPr>
        <w:t>bomboane cu +</w:t>
      </w:r>
      <w:r w:rsidR="00152F89">
        <w:rPr>
          <w:b/>
          <w:bCs/>
          <w:color w:val="70AD47" w:themeColor="accent6"/>
        </w:rPr>
        <w:t xml:space="preserve"> </w:t>
      </w:r>
      <w:r w:rsidR="006E50F1" w:rsidRPr="006E50F1">
        <w:rPr>
          <w:b/>
          <w:bCs/>
        </w:rPr>
        <w:t xml:space="preserve">Laborator </w:t>
      </w:r>
      <w:r w:rsidR="006E50F1" w:rsidRPr="006E50F1">
        <w:rPr>
          <w:b/>
          <w:bCs/>
        </w:rPr>
        <w:br/>
      </w:r>
      <w:r w:rsidR="00152F89" w:rsidRPr="003349D8">
        <w:rPr>
          <w:b/>
          <w:bCs/>
        </w:rPr>
        <w:t>Ordin MS nr. 4052/2024</w:t>
      </w:r>
      <w:r w:rsidR="00152F89">
        <w:rPr>
          <w:b/>
          <w:bCs/>
        </w:rPr>
        <w:t xml:space="preserve"> </w:t>
      </w:r>
      <w:r w:rsidR="00152F89" w:rsidRPr="00152F89">
        <w:t xml:space="preserve">privind modificarea </w:t>
      </w:r>
      <w:proofErr w:type="spellStart"/>
      <w:r w:rsidR="00152F89" w:rsidRPr="00152F89">
        <w:t>şi</w:t>
      </w:r>
      <w:proofErr w:type="spellEnd"/>
      <w:r w:rsidR="00152F89" w:rsidRPr="00152F89">
        <w:t xml:space="preserve"> completarea Ordinului ministrului </w:t>
      </w:r>
      <w:proofErr w:type="spellStart"/>
      <w:r w:rsidR="00152F89" w:rsidRPr="00152F89">
        <w:t>sănătăţii</w:t>
      </w:r>
      <w:proofErr w:type="spellEnd"/>
      <w:r w:rsidR="00152F89" w:rsidRPr="00152F89">
        <w:t xml:space="preserve"> nr. 764/2005 pentru aprobarea procedurii de înregistrare la Ministerul </w:t>
      </w:r>
      <w:proofErr w:type="spellStart"/>
      <w:r w:rsidR="00152F89" w:rsidRPr="00152F89">
        <w:t>Sănătăţii</w:t>
      </w:r>
      <w:proofErr w:type="spellEnd"/>
      <w:r w:rsidR="00152F89" w:rsidRPr="00152F89">
        <w:t xml:space="preserve"> a laboratoarelor care efectuează monitorizarea </w:t>
      </w:r>
      <w:proofErr w:type="spellStart"/>
      <w:r w:rsidR="00152F89" w:rsidRPr="00152F89">
        <w:t>calităţii</w:t>
      </w:r>
      <w:proofErr w:type="spellEnd"/>
      <w:r w:rsidR="00152F89" w:rsidRPr="00152F89">
        <w:t xml:space="preserve"> apei potabile în cadrul controlului oficial al apei potabile</w:t>
      </w:r>
      <w:r w:rsidR="00152F89">
        <w:rPr>
          <w:b/>
          <w:bCs/>
        </w:rPr>
        <w:t xml:space="preserve"> </w:t>
      </w:r>
      <w:hyperlink r:id="rId5" w:history="1">
        <w:r w:rsidR="00152F89" w:rsidRPr="001C5547">
          <w:rPr>
            <w:rStyle w:val="Hyperlink"/>
            <w:b/>
            <w:bCs/>
          </w:rPr>
          <w:t>https://legislatie.just.ro/Public/DetaliiDocument/287627</w:t>
        </w:r>
      </w:hyperlink>
      <w:r w:rsidR="00152F89">
        <w:rPr>
          <w:b/>
          <w:bCs/>
        </w:rPr>
        <w:t xml:space="preserve"> </w:t>
      </w:r>
      <w:r w:rsidR="00152F89" w:rsidRPr="00152F89">
        <w:rPr>
          <w:b/>
          <w:bCs/>
        </w:rPr>
        <w:br/>
      </w:r>
      <w:r w:rsidR="00152F89">
        <w:rPr>
          <w:b/>
          <w:bCs/>
        </w:rPr>
        <w:br/>
      </w:r>
      <w:r w:rsidR="003349D8" w:rsidRPr="003349D8">
        <w:rPr>
          <w:b/>
          <w:bCs/>
        </w:rPr>
        <w:t>Ordin M.S. nr. 3421/2022</w:t>
      </w:r>
      <w:r w:rsidR="003349D8" w:rsidRPr="006E50F1">
        <w:t xml:space="preserve"> pentru modificarea anexelor nr. 1 </w:t>
      </w:r>
      <w:proofErr w:type="spellStart"/>
      <w:r w:rsidR="003349D8" w:rsidRPr="006E50F1">
        <w:t>şi</w:t>
      </w:r>
      <w:proofErr w:type="spellEnd"/>
      <w:r w:rsidR="003349D8" w:rsidRPr="006E50F1">
        <w:t xml:space="preserve"> 2 la Ordinul </w:t>
      </w:r>
      <w:r w:rsidR="003349D8">
        <w:t>M</w:t>
      </w:r>
      <w:r w:rsidR="003349D8" w:rsidRPr="006E50F1">
        <w:t xml:space="preserve">inistrului </w:t>
      </w:r>
      <w:proofErr w:type="spellStart"/>
      <w:r w:rsidR="003349D8">
        <w:t>S</w:t>
      </w:r>
      <w:r w:rsidR="003349D8" w:rsidRPr="006E50F1">
        <w:t>ănătăţii</w:t>
      </w:r>
      <w:proofErr w:type="spellEnd"/>
      <w:r w:rsidR="003349D8" w:rsidRPr="006E50F1">
        <w:t xml:space="preserve"> nr. 2.459/2022 privind aprobarea Listei </w:t>
      </w:r>
      <w:r w:rsidR="003349D8">
        <w:t xml:space="preserve"> </w:t>
      </w:r>
      <w:r w:rsidR="003349D8" w:rsidRPr="006E50F1">
        <w:t>tarifelor pentru</w:t>
      </w:r>
      <w:r w:rsidR="003349D8">
        <w:t xml:space="preserve"> </w:t>
      </w:r>
      <w:proofErr w:type="spellStart"/>
      <w:r w:rsidR="003349D8" w:rsidRPr="006E50F1">
        <w:t>prestaţiile</w:t>
      </w:r>
      <w:proofErr w:type="spellEnd"/>
      <w:r w:rsidR="003349D8" w:rsidRPr="006E50F1">
        <w:t xml:space="preserve"> în domeniul </w:t>
      </w:r>
      <w:proofErr w:type="spellStart"/>
      <w:r w:rsidR="003349D8" w:rsidRPr="006E50F1">
        <w:t>sănătăţii</w:t>
      </w:r>
      <w:proofErr w:type="spellEnd"/>
      <w:r w:rsidR="003349D8" w:rsidRPr="006E50F1">
        <w:t xml:space="preserve"> publice efectuate la nivelul </w:t>
      </w:r>
      <w:r w:rsidR="003349D8">
        <w:t xml:space="preserve"> </w:t>
      </w:r>
      <w:proofErr w:type="spellStart"/>
      <w:r w:rsidR="003349D8" w:rsidRPr="006E50F1">
        <w:t>direcţiilor</w:t>
      </w:r>
      <w:proofErr w:type="spellEnd"/>
      <w:r w:rsidR="003349D8" w:rsidRPr="006E50F1">
        <w:t xml:space="preserve"> de </w:t>
      </w:r>
      <w:r w:rsidR="003349D8">
        <w:t xml:space="preserve"> </w:t>
      </w:r>
      <w:r w:rsidR="003349D8" w:rsidRPr="006E50F1">
        <w:t xml:space="preserve">sănătate publică </w:t>
      </w:r>
      <w:proofErr w:type="spellStart"/>
      <w:r w:rsidR="003349D8" w:rsidRPr="006E50F1">
        <w:t>judeţene</w:t>
      </w:r>
      <w:proofErr w:type="spellEnd"/>
      <w:r w:rsidR="003349D8" w:rsidRPr="006E50F1">
        <w:t xml:space="preserve"> </w:t>
      </w:r>
      <w:proofErr w:type="spellStart"/>
      <w:r w:rsidR="003349D8" w:rsidRPr="006E50F1">
        <w:t>şi</w:t>
      </w:r>
      <w:proofErr w:type="spellEnd"/>
      <w:r w:rsidR="003349D8" w:rsidRPr="006E50F1">
        <w:t xml:space="preserve"> a </w:t>
      </w:r>
      <w:r w:rsidR="003349D8" w:rsidRPr="006E50F1">
        <w:lastRenderedPageBreak/>
        <w:t xml:space="preserve">municipiului </w:t>
      </w:r>
      <w:proofErr w:type="spellStart"/>
      <w:r w:rsidR="003349D8" w:rsidRPr="006E50F1">
        <w:t>Bucureşti</w:t>
      </w:r>
      <w:proofErr w:type="spellEnd"/>
      <w:r w:rsidR="003349D8" w:rsidRPr="006E50F1">
        <w:t xml:space="preserve"> </w:t>
      </w:r>
      <w:proofErr w:type="spellStart"/>
      <w:r w:rsidR="003349D8" w:rsidRPr="006E50F1">
        <w:t>şi</w:t>
      </w:r>
      <w:proofErr w:type="spellEnd"/>
      <w:r w:rsidR="003349D8" w:rsidRPr="006E50F1">
        <w:t xml:space="preserve"> de </w:t>
      </w:r>
      <w:r w:rsidR="003349D8">
        <w:t xml:space="preserve"> </w:t>
      </w:r>
      <w:r w:rsidR="003349D8" w:rsidRPr="006E50F1">
        <w:t>către Institutul</w:t>
      </w:r>
      <w:r w:rsidR="003349D8">
        <w:t xml:space="preserve"> </w:t>
      </w:r>
      <w:proofErr w:type="spellStart"/>
      <w:r w:rsidR="003349D8" w:rsidRPr="006E50F1">
        <w:t>Naţional</w:t>
      </w:r>
      <w:proofErr w:type="spellEnd"/>
      <w:r w:rsidR="003349D8" w:rsidRPr="006E50F1">
        <w:t xml:space="preserve"> de Sănătate Publică </w:t>
      </w:r>
      <w:r w:rsidR="00152F89">
        <w:br/>
      </w:r>
      <w:hyperlink r:id="rId6" w:history="1">
        <w:r w:rsidR="00152F89" w:rsidRPr="001C5547">
          <w:rPr>
            <w:rStyle w:val="Hyperlink"/>
          </w:rPr>
          <w:t>https://legislatie.just.ro/Public/DetaliiDocument/261512</w:t>
        </w:r>
      </w:hyperlink>
      <w:r w:rsidR="00152F89">
        <w:t xml:space="preserve"> </w:t>
      </w:r>
    </w:p>
    <w:p w14:paraId="319A4841" w14:textId="72254473" w:rsidR="006E50F1" w:rsidRDefault="006E50F1">
      <w:r w:rsidRPr="003349D8">
        <w:rPr>
          <w:b/>
          <w:bCs/>
        </w:rPr>
        <w:t>O</w:t>
      </w:r>
      <w:r w:rsidR="003349D8" w:rsidRPr="003349D8">
        <w:rPr>
          <w:b/>
          <w:bCs/>
        </w:rPr>
        <w:t>rdin M.S.</w:t>
      </w:r>
      <w:r w:rsidRPr="003349D8">
        <w:rPr>
          <w:b/>
          <w:bCs/>
        </w:rPr>
        <w:t xml:space="preserve"> nr. 2459</w:t>
      </w:r>
      <w:r w:rsidR="003349D8" w:rsidRPr="003349D8">
        <w:rPr>
          <w:b/>
          <w:bCs/>
        </w:rPr>
        <w:t>/2022</w:t>
      </w:r>
      <w:r w:rsidRPr="006E50F1">
        <w:t xml:space="preserve"> privind aprobarea Listei tarifelor pentru </w:t>
      </w:r>
      <w:proofErr w:type="spellStart"/>
      <w:r w:rsidRPr="006E50F1">
        <w:t>prestaţiile</w:t>
      </w:r>
      <w:proofErr w:type="spellEnd"/>
      <w:r w:rsidRPr="006E50F1">
        <w:t xml:space="preserve"> în domeniul </w:t>
      </w:r>
      <w:proofErr w:type="spellStart"/>
      <w:r w:rsidRPr="006E50F1">
        <w:t>sănătăţii</w:t>
      </w:r>
      <w:proofErr w:type="spellEnd"/>
      <w:r w:rsidRPr="006E50F1">
        <w:t xml:space="preserve"> publice efectuate la nivelul </w:t>
      </w:r>
      <w:proofErr w:type="spellStart"/>
      <w:r w:rsidRPr="006E50F1">
        <w:t>direcţiilor</w:t>
      </w:r>
      <w:proofErr w:type="spellEnd"/>
      <w:r w:rsidRPr="006E50F1">
        <w:t xml:space="preserve"> de sănătate publică </w:t>
      </w:r>
      <w:proofErr w:type="spellStart"/>
      <w:r w:rsidRPr="006E50F1">
        <w:t>judeţene</w:t>
      </w:r>
      <w:proofErr w:type="spellEnd"/>
      <w:r w:rsidRPr="006E50F1">
        <w:t xml:space="preserve"> </w:t>
      </w:r>
      <w:proofErr w:type="spellStart"/>
      <w:r w:rsidRPr="006E50F1">
        <w:t>şi</w:t>
      </w:r>
      <w:proofErr w:type="spellEnd"/>
      <w:r w:rsidRPr="006E50F1">
        <w:t xml:space="preserve"> a municipiului </w:t>
      </w:r>
      <w:proofErr w:type="spellStart"/>
      <w:r w:rsidRPr="006E50F1">
        <w:t>Bucureşti</w:t>
      </w:r>
      <w:proofErr w:type="spellEnd"/>
      <w:r w:rsidRPr="006E50F1">
        <w:t xml:space="preserve"> </w:t>
      </w:r>
      <w:proofErr w:type="spellStart"/>
      <w:r w:rsidRPr="006E50F1">
        <w:t>şi</w:t>
      </w:r>
      <w:proofErr w:type="spellEnd"/>
      <w:r w:rsidRPr="006E50F1">
        <w:t xml:space="preserve"> de către Institutul </w:t>
      </w:r>
      <w:proofErr w:type="spellStart"/>
      <w:r w:rsidRPr="006E50F1">
        <w:t>Naţional</w:t>
      </w:r>
      <w:proofErr w:type="spellEnd"/>
      <w:r w:rsidRPr="006E50F1">
        <w:t xml:space="preserve"> de Sănătate </w:t>
      </w:r>
      <w:proofErr w:type="spellStart"/>
      <w:r w:rsidRPr="006E50F1">
        <w:t>Publică,cu</w:t>
      </w:r>
      <w:proofErr w:type="spellEnd"/>
      <w:r w:rsidRPr="006E50F1">
        <w:t xml:space="preserve"> </w:t>
      </w:r>
      <w:proofErr w:type="spellStart"/>
      <w:r w:rsidRPr="006E50F1">
        <w:t>modificarile</w:t>
      </w:r>
      <w:proofErr w:type="spellEnd"/>
      <w:r w:rsidRPr="006E50F1">
        <w:t xml:space="preserve"> și completările ulterioare </w:t>
      </w:r>
      <w:r w:rsidR="00152F89">
        <w:t xml:space="preserve"> </w:t>
      </w:r>
      <w:hyperlink r:id="rId7" w:history="1">
        <w:r w:rsidR="00152F89" w:rsidRPr="001C5547">
          <w:rPr>
            <w:rStyle w:val="Hyperlink"/>
          </w:rPr>
          <w:t>https://legislatie.just.ro/Public/DetaliiDocument/258711</w:t>
        </w:r>
      </w:hyperlink>
      <w:r w:rsidR="00152F89">
        <w:t xml:space="preserve"> </w:t>
      </w:r>
      <w:r w:rsidRPr="006E50F1">
        <w:br/>
      </w:r>
      <w:r w:rsidRPr="006E50F1">
        <w:br/>
      </w:r>
      <w:r w:rsidRPr="003349D8">
        <w:rPr>
          <w:b/>
          <w:bCs/>
        </w:rPr>
        <w:t>O</w:t>
      </w:r>
      <w:r w:rsidR="003349D8" w:rsidRPr="003349D8">
        <w:rPr>
          <w:b/>
          <w:bCs/>
        </w:rPr>
        <w:t>rdin M.S. nr.</w:t>
      </w:r>
      <w:r w:rsidRPr="003349D8">
        <w:rPr>
          <w:b/>
          <w:bCs/>
        </w:rPr>
        <w:t>764</w:t>
      </w:r>
      <w:r w:rsidR="003349D8" w:rsidRPr="003349D8">
        <w:rPr>
          <w:b/>
          <w:bCs/>
        </w:rPr>
        <w:t>/ 2005</w:t>
      </w:r>
      <w:r w:rsidRPr="006E50F1">
        <w:t xml:space="preserve"> pentru aprobarea procedurii de înregistrare la Ministerul </w:t>
      </w:r>
      <w:proofErr w:type="spellStart"/>
      <w:r w:rsidRPr="006E50F1">
        <w:t>Sănătăţii</w:t>
      </w:r>
      <w:proofErr w:type="spellEnd"/>
      <w:r w:rsidRPr="006E50F1">
        <w:t xml:space="preserve"> a laboratoarelor care efectuează monitorizarea </w:t>
      </w:r>
      <w:proofErr w:type="spellStart"/>
      <w:r w:rsidRPr="006E50F1">
        <w:t>calităţii</w:t>
      </w:r>
      <w:proofErr w:type="spellEnd"/>
      <w:r w:rsidRPr="006E50F1">
        <w:t xml:space="preserve"> apei potabile în cadrul controlului oficial al apei potabile, modificat și completat de </w:t>
      </w:r>
      <w:r w:rsidRPr="003349D8">
        <w:rPr>
          <w:b/>
          <w:bCs/>
        </w:rPr>
        <w:t>Ordinul MS nr. 4052/2024</w:t>
      </w:r>
      <w:r w:rsidRPr="006E50F1">
        <w:t xml:space="preserve"> </w:t>
      </w:r>
      <w:hyperlink r:id="rId8" w:history="1">
        <w:r w:rsidR="00152F89" w:rsidRPr="001C5547">
          <w:rPr>
            <w:rStyle w:val="Hyperlink"/>
          </w:rPr>
          <w:t>https://legislatie.just.ro/Public/DetaliiDocumentAfis/232249</w:t>
        </w:r>
      </w:hyperlink>
      <w:r w:rsidR="00152F89">
        <w:t xml:space="preserve"> </w:t>
      </w:r>
      <w:r w:rsidRPr="006E50F1">
        <w:br/>
      </w:r>
      <w:r w:rsidRPr="006E50F1">
        <w:br/>
      </w:r>
      <w:r w:rsidRPr="003349D8">
        <w:rPr>
          <w:b/>
          <w:bCs/>
        </w:rPr>
        <w:t>O</w:t>
      </w:r>
      <w:r w:rsidR="003349D8" w:rsidRPr="003349D8">
        <w:rPr>
          <w:b/>
          <w:bCs/>
        </w:rPr>
        <w:t>rdin</w:t>
      </w:r>
      <w:r w:rsidRPr="003349D8">
        <w:rPr>
          <w:b/>
          <w:bCs/>
        </w:rPr>
        <w:t xml:space="preserve"> </w:t>
      </w:r>
      <w:r w:rsidR="003349D8">
        <w:rPr>
          <w:b/>
          <w:bCs/>
        </w:rPr>
        <w:t xml:space="preserve">M.S. </w:t>
      </w:r>
      <w:r w:rsidRPr="003349D8">
        <w:rPr>
          <w:b/>
          <w:bCs/>
        </w:rPr>
        <w:t>nr. 1093</w:t>
      </w:r>
      <w:r w:rsidR="003349D8" w:rsidRPr="003349D8">
        <w:rPr>
          <w:b/>
          <w:bCs/>
        </w:rPr>
        <w:t>/2004</w:t>
      </w:r>
      <w:r w:rsidRPr="006E50F1">
        <w:t xml:space="preserve"> </w:t>
      </w:r>
      <w:r w:rsidR="00152F89" w:rsidRPr="00152F89">
        <w:t>privind abilitarea laboratoarelor de toxicologie pentru efectuarea determinărilor de noxe profesionale</w:t>
      </w:r>
      <w:r w:rsidRPr="006E50F1">
        <w:t>,</w:t>
      </w:r>
      <w:r w:rsidR="00152F89">
        <w:t xml:space="preserve"> </w:t>
      </w:r>
      <w:r w:rsidRPr="006E50F1">
        <w:t xml:space="preserve">cu modificările și completările ulterioare </w:t>
      </w:r>
      <w:hyperlink r:id="rId9" w:history="1">
        <w:r w:rsidR="00152F89" w:rsidRPr="001C5547">
          <w:rPr>
            <w:rStyle w:val="Hyperlink"/>
          </w:rPr>
          <w:t>https://legislatie.just.ro/Public/DetaliiDocument/55126</w:t>
        </w:r>
      </w:hyperlink>
      <w:r w:rsidR="00152F89">
        <w:t xml:space="preserve"> </w:t>
      </w:r>
      <w:r w:rsidRPr="006E50F1">
        <w:br/>
      </w:r>
      <w:r w:rsidRPr="006E50F1">
        <w:br/>
      </w:r>
      <w:r w:rsidR="00152F89" w:rsidRPr="00152F89">
        <w:rPr>
          <w:b/>
          <w:bCs/>
          <w:color w:val="70AD47" w:themeColor="accent6"/>
        </w:rPr>
        <w:t>bomboane cu +</w:t>
      </w:r>
      <w:r w:rsidR="00152F89">
        <w:rPr>
          <w:b/>
          <w:bCs/>
          <w:color w:val="70AD47" w:themeColor="accent6"/>
        </w:rPr>
        <w:t xml:space="preserve"> </w:t>
      </w:r>
      <w:r w:rsidRPr="006E50F1">
        <w:rPr>
          <w:b/>
          <w:bCs/>
        </w:rPr>
        <w:t xml:space="preserve">Apă potabilă </w:t>
      </w:r>
      <w:r w:rsidRPr="006E50F1">
        <w:rPr>
          <w:b/>
          <w:bCs/>
        </w:rPr>
        <w:br/>
      </w:r>
      <w:r w:rsidRPr="006E50F1">
        <w:br/>
        <w:t xml:space="preserve">•    </w:t>
      </w:r>
      <w:r w:rsidRPr="00152F89">
        <w:rPr>
          <w:b/>
          <w:bCs/>
        </w:rPr>
        <w:t>Ordonanța Guvernului nr. 7</w:t>
      </w:r>
      <w:r w:rsidR="00152F89" w:rsidRPr="00152F89">
        <w:rPr>
          <w:b/>
          <w:bCs/>
        </w:rPr>
        <w:t>/ 2</w:t>
      </w:r>
      <w:r w:rsidRPr="00152F89">
        <w:rPr>
          <w:b/>
          <w:bCs/>
        </w:rPr>
        <w:t>023</w:t>
      </w:r>
      <w:r w:rsidRPr="006E50F1">
        <w:t xml:space="preserve"> privind calitatea apei destinate consumului uman</w:t>
      </w:r>
      <w:r w:rsidR="00152F89">
        <w:t xml:space="preserve"> </w:t>
      </w:r>
      <w:hyperlink r:id="rId10" w:history="1">
        <w:r w:rsidR="00152F89" w:rsidRPr="001C5547">
          <w:rPr>
            <w:rStyle w:val="Hyperlink"/>
          </w:rPr>
          <w:t>https://legislatie.just.ro/Public/DetaliiDocument/264337#A226</w:t>
        </w:r>
      </w:hyperlink>
      <w:r w:rsidR="00152F89">
        <w:t xml:space="preserve"> </w:t>
      </w:r>
      <w:r w:rsidRPr="006E50F1">
        <w:br/>
        <w:t xml:space="preserve">•    </w:t>
      </w:r>
      <w:r w:rsidRPr="00152F89">
        <w:rPr>
          <w:b/>
          <w:bCs/>
        </w:rPr>
        <w:t xml:space="preserve">Hotărâre </w:t>
      </w:r>
      <w:r w:rsidR="00152F89" w:rsidRPr="00152F89">
        <w:rPr>
          <w:b/>
          <w:bCs/>
        </w:rPr>
        <w:t>Guvern</w:t>
      </w:r>
      <w:r w:rsidR="00152F89" w:rsidRPr="00152F89">
        <w:rPr>
          <w:b/>
          <w:bCs/>
        </w:rPr>
        <w:t xml:space="preserve"> </w:t>
      </w:r>
      <w:r w:rsidRPr="00152F89">
        <w:rPr>
          <w:b/>
          <w:bCs/>
        </w:rPr>
        <w:t>nr. 971</w:t>
      </w:r>
      <w:r w:rsidR="00152F89" w:rsidRPr="00152F89">
        <w:rPr>
          <w:b/>
          <w:bCs/>
        </w:rPr>
        <w:t>/</w:t>
      </w:r>
      <w:r w:rsidRPr="00152F89">
        <w:rPr>
          <w:b/>
          <w:bCs/>
        </w:rPr>
        <w:t>2023</w:t>
      </w:r>
      <w:r w:rsidRPr="006E50F1">
        <w:t xml:space="preserve"> pentru aprobarea Normelor de supraveghere, monitorizare </w:t>
      </w:r>
      <w:proofErr w:type="spellStart"/>
      <w:r w:rsidRPr="006E50F1">
        <w:t>şi</w:t>
      </w:r>
      <w:proofErr w:type="spellEnd"/>
      <w:r w:rsidRPr="006E50F1">
        <w:t xml:space="preserve"> </w:t>
      </w:r>
      <w:proofErr w:type="spellStart"/>
      <w:r w:rsidRPr="006E50F1">
        <w:t>inspecţie</w:t>
      </w:r>
      <w:proofErr w:type="spellEnd"/>
      <w:r w:rsidRPr="006E50F1">
        <w:t xml:space="preserve"> sanitară a </w:t>
      </w:r>
      <w:proofErr w:type="spellStart"/>
      <w:r w:rsidRPr="006E50F1">
        <w:t>calităţii</w:t>
      </w:r>
      <w:proofErr w:type="spellEnd"/>
      <w:r w:rsidRPr="006E50F1">
        <w:t xml:space="preserve"> apei potabile</w:t>
      </w:r>
      <w:r w:rsidR="00C178B3">
        <w:t xml:space="preserve"> </w:t>
      </w:r>
      <w:hyperlink r:id="rId11" w:history="1">
        <w:r w:rsidR="00C178B3" w:rsidRPr="001C5547">
          <w:rPr>
            <w:rStyle w:val="Hyperlink"/>
          </w:rPr>
          <w:t>https://legislatie.just.ro/Public/DetaliiDocument/275422</w:t>
        </w:r>
      </w:hyperlink>
      <w:r w:rsidR="00C178B3">
        <w:t xml:space="preserve"> </w:t>
      </w:r>
      <w:r w:rsidRPr="006E50F1">
        <w:br/>
      </w:r>
      <w:r w:rsidRPr="006E50F1">
        <w:br/>
      </w:r>
      <w:r w:rsidR="00152F89" w:rsidRPr="00152F89">
        <w:rPr>
          <w:b/>
          <w:bCs/>
          <w:color w:val="70AD47" w:themeColor="accent6"/>
        </w:rPr>
        <w:t>bomboane cu +</w:t>
      </w:r>
      <w:r w:rsidR="00152F89">
        <w:rPr>
          <w:b/>
          <w:bCs/>
          <w:color w:val="70AD47" w:themeColor="accent6"/>
        </w:rPr>
        <w:t xml:space="preserve"> </w:t>
      </w:r>
      <w:r w:rsidRPr="006E50F1">
        <w:rPr>
          <w:b/>
          <w:bCs/>
        </w:rPr>
        <w:t xml:space="preserve">Apă îmbăiere </w:t>
      </w:r>
      <w:r w:rsidRPr="006E50F1">
        <w:rPr>
          <w:b/>
          <w:bCs/>
        </w:rPr>
        <w:br/>
      </w:r>
      <w:r w:rsidRPr="006E50F1">
        <w:br/>
        <w:t xml:space="preserve">•    </w:t>
      </w:r>
      <w:r w:rsidRPr="00152F89">
        <w:rPr>
          <w:b/>
          <w:bCs/>
        </w:rPr>
        <w:t xml:space="preserve">Ordin </w:t>
      </w:r>
      <w:r w:rsidR="00152F89" w:rsidRPr="00152F89">
        <w:rPr>
          <w:b/>
          <w:bCs/>
        </w:rPr>
        <w:t xml:space="preserve">M.S. </w:t>
      </w:r>
      <w:r w:rsidRPr="00152F89">
        <w:rPr>
          <w:b/>
          <w:bCs/>
        </w:rPr>
        <w:t>nr. 119</w:t>
      </w:r>
      <w:r w:rsidR="00152F89" w:rsidRPr="00152F89">
        <w:rPr>
          <w:b/>
          <w:bCs/>
        </w:rPr>
        <w:t>/</w:t>
      </w:r>
      <w:r w:rsidRPr="00152F89">
        <w:rPr>
          <w:b/>
          <w:bCs/>
        </w:rPr>
        <w:t xml:space="preserve"> 2014</w:t>
      </w:r>
      <w:r w:rsidRPr="006E50F1">
        <w:t xml:space="preserve"> pentru aprobarea Normelor de igienă </w:t>
      </w:r>
      <w:proofErr w:type="spellStart"/>
      <w:r w:rsidRPr="006E50F1">
        <w:t>şi</w:t>
      </w:r>
      <w:proofErr w:type="spellEnd"/>
      <w:r w:rsidRPr="006E50F1">
        <w:t xml:space="preserve"> sănătate publică privind mediul de </w:t>
      </w:r>
      <w:proofErr w:type="spellStart"/>
      <w:r w:rsidRPr="006E50F1">
        <w:t>viaţă</w:t>
      </w:r>
      <w:proofErr w:type="spellEnd"/>
      <w:r w:rsidRPr="006E50F1">
        <w:t xml:space="preserve"> al </w:t>
      </w:r>
      <w:proofErr w:type="spellStart"/>
      <w:r w:rsidRPr="006E50F1">
        <w:t>populaţiei</w:t>
      </w:r>
      <w:proofErr w:type="spellEnd"/>
      <w:r w:rsidR="00C178B3">
        <w:t xml:space="preserve"> </w:t>
      </w:r>
      <w:hyperlink r:id="rId12" w:history="1">
        <w:r w:rsidR="00C178B3" w:rsidRPr="001C5547">
          <w:rPr>
            <w:rStyle w:val="Hyperlink"/>
          </w:rPr>
          <w:t>https://legislatie.just.ro/Public/DetaliiDocument/155650</w:t>
        </w:r>
      </w:hyperlink>
      <w:r w:rsidR="00C178B3">
        <w:t xml:space="preserve"> </w:t>
      </w:r>
      <w:r w:rsidRPr="006E50F1">
        <w:br/>
      </w:r>
      <w:r w:rsidRPr="006E50F1">
        <w:br/>
      </w:r>
      <w:r w:rsidR="00152F89" w:rsidRPr="00152F89">
        <w:rPr>
          <w:b/>
          <w:bCs/>
          <w:color w:val="70AD47" w:themeColor="accent6"/>
        </w:rPr>
        <w:t>bomboane cu +</w:t>
      </w:r>
      <w:r w:rsidR="00152F89">
        <w:rPr>
          <w:b/>
          <w:bCs/>
          <w:color w:val="70AD47" w:themeColor="accent6"/>
        </w:rPr>
        <w:t xml:space="preserve"> </w:t>
      </w:r>
      <w:r w:rsidRPr="006E50F1">
        <w:rPr>
          <w:b/>
          <w:bCs/>
        </w:rPr>
        <w:t xml:space="preserve">Aliment (Sare iodată) </w:t>
      </w:r>
      <w:r w:rsidRPr="006E50F1">
        <w:rPr>
          <w:b/>
          <w:bCs/>
        </w:rPr>
        <w:br/>
      </w:r>
      <w:r w:rsidRPr="006E50F1">
        <w:br/>
        <w:t xml:space="preserve">•    HG nr. 568/2002, republicata 2009, privind </w:t>
      </w:r>
      <w:proofErr w:type="spellStart"/>
      <w:r w:rsidRPr="006E50F1">
        <w:t>iodarea</w:t>
      </w:r>
      <w:proofErr w:type="spellEnd"/>
      <w:r w:rsidRPr="006E50F1">
        <w:t xml:space="preserve"> universală a sării destinate consumului uman, hranei animalelor și utilizării în industria alimentară </w:t>
      </w:r>
      <w:hyperlink r:id="rId13" w:history="1">
        <w:r w:rsidR="00C178B3" w:rsidRPr="001C5547">
          <w:rPr>
            <w:rStyle w:val="Hyperlink"/>
          </w:rPr>
          <w:t>https://legislatie.just.ro/Public/DetaliiDocumentAfis/36611</w:t>
        </w:r>
      </w:hyperlink>
      <w:r w:rsidR="00C178B3">
        <w:t xml:space="preserve"> </w:t>
      </w:r>
    </w:p>
    <w:sectPr w:rsidR="006E50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0F1"/>
    <w:rsid w:val="00152F89"/>
    <w:rsid w:val="003349D8"/>
    <w:rsid w:val="00372D71"/>
    <w:rsid w:val="006134BC"/>
    <w:rsid w:val="006E50F1"/>
    <w:rsid w:val="007A2E25"/>
    <w:rsid w:val="007C58E6"/>
    <w:rsid w:val="00C17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EAEBF"/>
  <w15:chartTrackingRefBased/>
  <w15:docId w15:val="{2CED9B58-E450-4B25-824C-538FA9164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6E50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6E50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6E50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6E50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6E50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6E50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6E50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6E50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6E50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6E50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6E50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6E50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6E50F1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6E50F1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6E50F1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6E50F1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6E50F1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6E50F1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6E50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6E50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6E50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6E50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6E50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6E50F1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6E50F1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6E50F1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6E50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6E50F1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6E50F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deparagrafimplicit"/>
    <w:uiPriority w:val="99"/>
    <w:unhideWhenUsed/>
    <w:rsid w:val="00152F89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152F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islatie.just.ro/Public/DetaliiDocumentAfis/232249" TargetMode="External"/><Relationship Id="rId13" Type="http://schemas.openxmlformats.org/officeDocument/2006/relationships/hyperlink" Target="https://legislatie.just.ro/Public/DetaliiDocumentAfis/3661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egislatie.just.ro/Public/DetaliiDocument/258711" TargetMode="External"/><Relationship Id="rId12" Type="http://schemas.openxmlformats.org/officeDocument/2006/relationships/hyperlink" Target="https://legislatie.just.ro/Public/DetaliiDocument/15565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gislatie.just.ro/Public/DetaliiDocument/261512" TargetMode="External"/><Relationship Id="rId11" Type="http://schemas.openxmlformats.org/officeDocument/2006/relationships/hyperlink" Target="https://legislatie.just.ro/Public/DetaliiDocument/275422" TargetMode="External"/><Relationship Id="rId5" Type="http://schemas.openxmlformats.org/officeDocument/2006/relationships/hyperlink" Target="https://legislatie.just.ro/Public/DetaliiDocument/287627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legislatie.just.ro/Public/DetaliiDocument/264337#A226" TargetMode="External"/><Relationship Id="rId4" Type="http://schemas.openxmlformats.org/officeDocument/2006/relationships/hyperlink" Target="https://www.renar.ro/index.php/oec/get_oec_details/43082" TargetMode="External"/><Relationship Id="rId9" Type="http://schemas.openxmlformats.org/officeDocument/2006/relationships/hyperlink" Target="https://legislatie.just.ro/Public/DetaliiDocument/5512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623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Emiliana Petrescu</dc:creator>
  <cp:keywords/>
  <dc:description/>
  <cp:lastModifiedBy>Emiliana Petrescu</cp:lastModifiedBy>
  <cp:revision>1</cp:revision>
  <dcterms:created xsi:type="dcterms:W3CDTF">2026-06-10T18:46:00Z</dcterms:created>
  <dcterms:modified xsi:type="dcterms:W3CDTF">2026-06-10T19:49:00Z</dcterms:modified>
</cp:coreProperties>
</file>